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5B" w:rsidRPr="0005435B" w:rsidRDefault="0005435B" w:rsidP="00EB5FD8">
      <w:pPr>
        <w:spacing w:line="500" w:lineRule="exact"/>
        <w:jc w:val="center"/>
        <w:outlineLvl w:val="1"/>
        <w:rPr>
          <w:rFonts w:ascii="黑体" w:eastAsia="黑体" w:hAnsi="黑体" w:cs="宋体"/>
          <w:b/>
          <w:bCs/>
          <w:color w:val="000000"/>
          <w:kern w:val="0"/>
          <w:sz w:val="44"/>
          <w:szCs w:val="44"/>
        </w:rPr>
      </w:pPr>
      <w:bookmarkStart w:id="0" w:name="_GoBack"/>
      <w:bookmarkEnd w:id="0"/>
      <w:r w:rsidRPr="0005435B">
        <w:rPr>
          <w:rFonts w:ascii="黑体" w:eastAsia="黑体" w:hAnsi="黑体" w:cs="宋体" w:hint="eastAsia"/>
          <w:b/>
          <w:bCs/>
          <w:color w:val="000000"/>
          <w:kern w:val="0"/>
          <w:sz w:val="44"/>
          <w:szCs w:val="44"/>
        </w:rPr>
        <w:t>上海外国语大学合同管理办法</w:t>
      </w:r>
    </w:p>
    <w:p w:rsidR="0005435B" w:rsidRPr="0005435B" w:rsidRDefault="0005435B" w:rsidP="0005435B">
      <w:pPr>
        <w:spacing w:line="356" w:lineRule="exact"/>
        <w:ind w:firstLineChars="200" w:firstLine="480"/>
        <w:rPr>
          <w:rFonts w:eastAsia="华文中宋"/>
          <w:color w:val="000000"/>
          <w:sz w:val="24"/>
          <w:szCs w:val="24"/>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t>第一章</w:t>
      </w:r>
      <w:r w:rsidRPr="0005435B">
        <w:rPr>
          <w:rFonts w:eastAsia="黑体"/>
          <w:b/>
          <w:color w:val="000000"/>
          <w:sz w:val="32"/>
          <w:szCs w:val="32"/>
        </w:rPr>
        <w:t xml:space="preserve">  </w:t>
      </w:r>
      <w:r w:rsidRPr="0005435B">
        <w:rPr>
          <w:rFonts w:eastAsia="黑体"/>
          <w:b/>
          <w:color w:val="000000"/>
          <w:sz w:val="32"/>
          <w:szCs w:val="32"/>
        </w:rPr>
        <w:t>总</w:t>
      </w:r>
      <w:r w:rsidRPr="0005435B">
        <w:rPr>
          <w:rFonts w:eastAsia="黑体"/>
          <w:b/>
          <w:color w:val="000000"/>
          <w:sz w:val="32"/>
          <w:szCs w:val="32"/>
        </w:rPr>
        <w:t xml:space="preserve"> </w:t>
      </w:r>
      <w:r w:rsidRPr="0005435B">
        <w:rPr>
          <w:rFonts w:eastAsia="黑体"/>
          <w:b/>
          <w:color w:val="000000"/>
          <w:sz w:val="32"/>
          <w:szCs w:val="32"/>
        </w:rPr>
        <w:t>则</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第一条</w:t>
      </w:r>
      <w:r w:rsidRPr="0005435B">
        <w:rPr>
          <w:rFonts w:ascii="宋体" w:hAnsi="宋体" w:hint="eastAsia"/>
          <w:color w:val="000000"/>
          <w:sz w:val="24"/>
          <w:szCs w:val="24"/>
        </w:rPr>
        <w:t xml:space="preserve">  </w:t>
      </w:r>
      <w:r w:rsidRPr="0005435B">
        <w:rPr>
          <w:rFonts w:ascii="宋体" w:hAnsi="宋体"/>
          <w:color w:val="000000"/>
          <w:sz w:val="24"/>
          <w:szCs w:val="24"/>
        </w:rPr>
        <w:t>为规范</w:t>
      </w:r>
      <w:r w:rsidRPr="0005435B">
        <w:rPr>
          <w:rFonts w:ascii="宋体" w:hAnsi="宋体" w:hint="eastAsia"/>
          <w:color w:val="000000"/>
          <w:sz w:val="24"/>
          <w:szCs w:val="24"/>
        </w:rPr>
        <w:t>上海外国语大学</w:t>
      </w:r>
      <w:r w:rsidRPr="0005435B">
        <w:rPr>
          <w:rFonts w:ascii="宋体" w:hAnsi="宋体"/>
          <w:color w:val="000000"/>
          <w:sz w:val="24"/>
          <w:szCs w:val="24"/>
        </w:rPr>
        <w:t>（以下简称学校）</w:t>
      </w:r>
      <w:r w:rsidRPr="0005435B">
        <w:rPr>
          <w:rFonts w:ascii="宋体" w:hAnsi="宋体" w:hint="eastAsia"/>
          <w:color w:val="000000"/>
          <w:sz w:val="24"/>
          <w:szCs w:val="24"/>
        </w:rPr>
        <w:t>的</w:t>
      </w:r>
      <w:r w:rsidRPr="0005435B">
        <w:rPr>
          <w:rFonts w:ascii="宋体" w:hAnsi="宋体"/>
          <w:color w:val="000000"/>
          <w:sz w:val="24"/>
          <w:szCs w:val="24"/>
        </w:rPr>
        <w:t>各类合同行为</w:t>
      </w:r>
      <w:r w:rsidRPr="0005435B">
        <w:rPr>
          <w:rFonts w:ascii="宋体" w:hAnsi="宋体" w:hint="eastAsia"/>
          <w:color w:val="000000"/>
          <w:sz w:val="24"/>
          <w:szCs w:val="24"/>
        </w:rPr>
        <w:t>，加强合同管理</w:t>
      </w:r>
      <w:r w:rsidRPr="0005435B">
        <w:rPr>
          <w:rFonts w:ascii="宋体" w:hAnsi="宋体"/>
          <w:color w:val="000000"/>
          <w:sz w:val="24"/>
          <w:szCs w:val="24"/>
        </w:rPr>
        <w:t>，维护学校合法权益，</w:t>
      </w:r>
      <w:r w:rsidRPr="0005435B">
        <w:rPr>
          <w:rFonts w:ascii="宋体" w:hAnsi="宋体" w:hint="eastAsia"/>
          <w:color w:val="000000"/>
          <w:sz w:val="24"/>
          <w:szCs w:val="24"/>
        </w:rPr>
        <w:t>推进依法治校，</w:t>
      </w:r>
      <w:r w:rsidRPr="0005435B">
        <w:rPr>
          <w:rFonts w:ascii="宋体" w:hAnsi="宋体"/>
          <w:color w:val="000000"/>
          <w:sz w:val="24"/>
          <w:szCs w:val="24"/>
        </w:rPr>
        <w:t>根据《中华人民共和国合同法》以及有关法律法规，结合学校实际，制定本管理办法。</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第二条</w:t>
      </w:r>
      <w:r w:rsidRPr="0005435B">
        <w:rPr>
          <w:rFonts w:ascii="宋体" w:hAnsi="宋体" w:hint="eastAsia"/>
          <w:color w:val="000000"/>
          <w:sz w:val="24"/>
          <w:szCs w:val="24"/>
        </w:rPr>
        <w:t xml:space="preserve">  </w:t>
      </w:r>
      <w:r w:rsidRPr="0005435B">
        <w:rPr>
          <w:rFonts w:ascii="宋体" w:hAnsi="宋体"/>
          <w:color w:val="000000"/>
          <w:sz w:val="24"/>
          <w:szCs w:val="24"/>
        </w:rPr>
        <w:t>本管理办法所称</w:t>
      </w:r>
      <w:r w:rsidRPr="0005435B">
        <w:rPr>
          <w:rFonts w:ascii="宋体" w:hAnsi="宋体" w:hint="eastAsia"/>
          <w:color w:val="000000"/>
          <w:sz w:val="24"/>
          <w:szCs w:val="24"/>
        </w:rPr>
        <w:t>“</w:t>
      </w:r>
      <w:r w:rsidRPr="0005435B">
        <w:rPr>
          <w:rFonts w:ascii="宋体" w:hAnsi="宋体"/>
          <w:color w:val="000000"/>
          <w:sz w:val="24"/>
          <w:szCs w:val="24"/>
        </w:rPr>
        <w:t>合同</w:t>
      </w:r>
      <w:r w:rsidRPr="0005435B">
        <w:rPr>
          <w:rFonts w:ascii="宋体" w:hAnsi="宋体" w:hint="eastAsia"/>
          <w:color w:val="000000"/>
          <w:sz w:val="24"/>
          <w:szCs w:val="24"/>
        </w:rPr>
        <w:t>”</w:t>
      </w:r>
      <w:r w:rsidRPr="0005435B">
        <w:rPr>
          <w:rFonts w:ascii="宋体" w:hAnsi="宋体"/>
          <w:color w:val="000000"/>
          <w:sz w:val="24"/>
          <w:szCs w:val="24"/>
        </w:rPr>
        <w:t>是指学校法定代表人或者学校法定代表人授权委托的代理人</w:t>
      </w:r>
      <w:r w:rsidRPr="0005435B">
        <w:rPr>
          <w:rFonts w:ascii="宋体" w:hAnsi="宋体" w:hint="eastAsia"/>
          <w:color w:val="000000"/>
          <w:sz w:val="24"/>
          <w:szCs w:val="24"/>
        </w:rPr>
        <w:t>代表学校以学校名义</w:t>
      </w:r>
      <w:r w:rsidRPr="0005435B">
        <w:rPr>
          <w:rFonts w:ascii="宋体" w:hAnsi="宋体"/>
          <w:color w:val="000000"/>
          <w:sz w:val="24"/>
          <w:szCs w:val="24"/>
        </w:rPr>
        <w:t>与自然人、法人或者其他组织设立、变更、终止民事权利义务关系的</w:t>
      </w:r>
      <w:r w:rsidRPr="0005435B">
        <w:rPr>
          <w:rFonts w:ascii="宋体" w:hAnsi="宋体" w:hint="eastAsia"/>
          <w:color w:val="000000"/>
          <w:sz w:val="24"/>
          <w:szCs w:val="24"/>
        </w:rPr>
        <w:t>书面</w:t>
      </w:r>
      <w:r w:rsidRPr="0005435B">
        <w:rPr>
          <w:rFonts w:ascii="宋体" w:hAnsi="宋体"/>
          <w:color w:val="000000"/>
          <w:sz w:val="24"/>
          <w:szCs w:val="24"/>
        </w:rPr>
        <w:t>协议</w:t>
      </w:r>
      <w:r w:rsidRPr="0005435B">
        <w:rPr>
          <w:rFonts w:ascii="宋体" w:hAnsi="宋体" w:hint="eastAsia"/>
          <w:color w:val="000000"/>
          <w:sz w:val="24"/>
          <w:szCs w:val="24"/>
        </w:rPr>
        <w:t>，包括各种战略合作协议、框架合作协议、合作意向书等形式出现的合意契约</w:t>
      </w:r>
      <w:r w:rsidRPr="0005435B">
        <w:rPr>
          <w:rFonts w:ascii="宋体" w:hAnsi="宋体"/>
          <w:color w:val="000000"/>
          <w:sz w:val="24"/>
          <w:szCs w:val="24"/>
        </w:rPr>
        <w:t>。</w:t>
      </w:r>
    </w:p>
    <w:p w:rsidR="0005435B" w:rsidRPr="0005435B" w:rsidRDefault="0005435B" w:rsidP="0005435B">
      <w:pPr>
        <w:widowControl/>
        <w:spacing w:line="360" w:lineRule="auto"/>
        <w:ind w:firstLineChars="200" w:firstLine="480"/>
        <w:rPr>
          <w:rFonts w:ascii="宋体" w:hAnsi="宋体"/>
          <w:color w:val="000000"/>
          <w:sz w:val="24"/>
          <w:szCs w:val="24"/>
        </w:rPr>
      </w:pPr>
      <w:r w:rsidRPr="0005435B">
        <w:rPr>
          <w:rFonts w:ascii="宋体" w:hAnsi="宋体" w:hint="eastAsia"/>
          <w:color w:val="000000"/>
          <w:sz w:val="24"/>
          <w:szCs w:val="24"/>
        </w:rPr>
        <w:t>经学校授权，各职能部门可在自身业务范围内以自身名义对外签订、变更和解除合同。</w:t>
      </w:r>
      <w:r w:rsidRPr="0005435B">
        <w:rPr>
          <w:rFonts w:ascii="宋体" w:hAnsi="宋体" w:hint="eastAsia"/>
          <w:sz w:val="24"/>
          <w:szCs w:val="24"/>
        </w:rPr>
        <w:t>学校院系、科研院所确需在学术交流范围内以自身名义对外签订、变更和解除合同的，必须取得分管校领导同意，经学校书面授权，由院系、科研院所负责人审核并签署。</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第三条</w:t>
      </w:r>
      <w:r w:rsidRPr="0005435B">
        <w:rPr>
          <w:rFonts w:ascii="宋体" w:hAnsi="宋体" w:hint="eastAsia"/>
          <w:color w:val="000000"/>
          <w:sz w:val="24"/>
          <w:szCs w:val="24"/>
        </w:rPr>
        <w:t xml:space="preserve">  学校各院系、职能部门、科研院所、教辅部门、社团组织以及教职工个人，未获得学校法定代表人书面委托授权的，一律不得以学校名义对外签署合同。</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第四条</w:t>
      </w:r>
      <w:r w:rsidRPr="0005435B">
        <w:rPr>
          <w:rFonts w:ascii="宋体" w:hAnsi="宋体" w:hint="eastAsia"/>
          <w:color w:val="000000"/>
          <w:sz w:val="24"/>
          <w:szCs w:val="24"/>
        </w:rPr>
        <w:t xml:space="preserve">  本管理办法所称“合同范本”是指由校长办公室法律事务室审定的标准模板合同。各职能部门应分类制定标准模板合同，报送校长办公室法律事务室审核和备案。</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第五条</w:t>
      </w:r>
      <w:r w:rsidRPr="0005435B">
        <w:rPr>
          <w:rFonts w:ascii="宋体" w:hAnsi="宋体" w:hint="eastAsia"/>
          <w:color w:val="000000"/>
          <w:sz w:val="24"/>
          <w:szCs w:val="24"/>
        </w:rPr>
        <w:t xml:space="preserve">  学校按照“统一领导、归口管理、分级负责”的原则建立合同管理体系。</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 xml:space="preserve">第六条 </w:t>
      </w:r>
      <w:r w:rsidRPr="0005435B">
        <w:rPr>
          <w:rFonts w:ascii="宋体" w:hAnsi="宋体" w:hint="eastAsia"/>
          <w:color w:val="000000"/>
          <w:sz w:val="24"/>
          <w:szCs w:val="24"/>
        </w:rPr>
        <w:t xml:space="preserve"> 学校合同归口管理部门是指经学校授权，代表学校签订、履行及管理合同的部门。学校日常事务授权合同管理部门归口管理。</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第七条</w:t>
      </w:r>
      <w:r w:rsidRPr="0005435B">
        <w:rPr>
          <w:rFonts w:ascii="宋体" w:hAnsi="宋体" w:hint="eastAsia"/>
          <w:color w:val="000000"/>
          <w:sz w:val="24"/>
          <w:szCs w:val="24"/>
        </w:rPr>
        <w:t xml:space="preserve">  校长办公室法律事务室会同学校法律顾问对合同归口管理部门的下列合同进行审查，并由学校法定代表人或者法定代表人授权委托的代理人签署：</w:t>
      </w:r>
    </w:p>
    <w:p w:rsidR="0005435B" w:rsidRPr="0005435B" w:rsidRDefault="0005435B" w:rsidP="0005435B">
      <w:pPr>
        <w:widowControl/>
        <w:spacing w:line="360" w:lineRule="auto"/>
        <w:ind w:firstLineChars="200" w:firstLine="480"/>
        <w:rPr>
          <w:rFonts w:ascii="宋体" w:hAnsi="宋体"/>
          <w:b/>
          <w:color w:val="000000"/>
          <w:sz w:val="24"/>
          <w:szCs w:val="24"/>
        </w:rPr>
      </w:pPr>
      <w:r w:rsidRPr="0005435B">
        <w:rPr>
          <w:rFonts w:ascii="宋体" w:hAnsi="宋体" w:hint="eastAsia"/>
          <w:color w:val="000000"/>
          <w:sz w:val="24"/>
          <w:szCs w:val="24"/>
        </w:rPr>
        <w:t>投资合同、融资合同、担保合同、抵押合同、商标授权使用许可合同、合作办学合同、以学校资产联合经营合同、涉外合同、债权债务转让合同以及涉及学校形象、名誉等的合同。</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lastRenderedPageBreak/>
        <w:t>第八条</w:t>
      </w:r>
      <w:r w:rsidRPr="0005435B">
        <w:rPr>
          <w:rFonts w:ascii="宋体" w:hAnsi="宋体" w:hint="eastAsia"/>
          <w:color w:val="000000"/>
          <w:sz w:val="24"/>
          <w:szCs w:val="24"/>
        </w:rPr>
        <w:t xml:space="preserve">  具有独立法人资格的学校所属单位，有权以自己名义对外签署合同并以本单位自有资产为限对外承担责任。</w:t>
      </w:r>
    </w:p>
    <w:p w:rsidR="0005435B" w:rsidRPr="0005435B" w:rsidRDefault="0005435B" w:rsidP="0005435B">
      <w:pPr>
        <w:widowControl/>
        <w:spacing w:line="360" w:lineRule="auto"/>
        <w:ind w:firstLineChars="200" w:firstLine="482"/>
        <w:rPr>
          <w:rFonts w:ascii="宋体" w:hAnsi="宋体"/>
          <w:color w:val="000000"/>
          <w:spacing w:val="-2"/>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九</w:t>
      </w:r>
      <w:r w:rsidRPr="0005435B">
        <w:rPr>
          <w:rFonts w:ascii="宋体" w:hAnsi="宋体"/>
          <w:b/>
          <w:color w:val="000000"/>
          <w:sz w:val="24"/>
          <w:szCs w:val="24"/>
        </w:rPr>
        <w:t>条</w:t>
      </w:r>
      <w:r w:rsidRPr="0005435B">
        <w:rPr>
          <w:rFonts w:ascii="宋体" w:hAnsi="宋体" w:hint="eastAsia"/>
          <w:b/>
          <w:color w:val="000000"/>
          <w:sz w:val="24"/>
          <w:szCs w:val="24"/>
        </w:rPr>
        <w:t xml:space="preserve">  </w:t>
      </w:r>
      <w:r w:rsidRPr="0005435B">
        <w:rPr>
          <w:rFonts w:ascii="宋体" w:hAnsi="宋体"/>
          <w:color w:val="000000"/>
          <w:sz w:val="24"/>
          <w:szCs w:val="24"/>
        </w:rPr>
        <w:t>学校聘请常年法律顾问，负责对学校签订合同的内容提出</w:t>
      </w:r>
      <w:r w:rsidRPr="0005435B">
        <w:rPr>
          <w:rFonts w:ascii="宋体" w:hAnsi="宋体" w:hint="eastAsia"/>
          <w:color w:val="000000"/>
          <w:sz w:val="24"/>
          <w:szCs w:val="24"/>
        </w:rPr>
        <w:t>法律</w:t>
      </w:r>
      <w:r w:rsidRPr="0005435B">
        <w:rPr>
          <w:rFonts w:ascii="宋体" w:hAnsi="宋体"/>
          <w:color w:val="000000"/>
          <w:sz w:val="24"/>
          <w:szCs w:val="24"/>
        </w:rPr>
        <w:t>建议，并接受</w:t>
      </w:r>
      <w:r w:rsidRPr="0005435B">
        <w:rPr>
          <w:rFonts w:ascii="宋体" w:hAnsi="宋体" w:hint="eastAsia"/>
          <w:color w:val="000000"/>
          <w:sz w:val="24"/>
          <w:szCs w:val="24"/>
        </w:rPr>
        <w:t>合同归口管理部门等的</w:t>
      </w:r>
      <w:r w:rsidRPr="0005435B">
        <w:rPr>
          <w:rFonts w:ascii="宋体" w:hAnsi="宋体"/>
          <w:color w:val="000000"/>
          <w:sz w:val="24"/>
          <w:szCs w:val="24"/>
        </w:rPr>
        <w:t>法律事务咨询。学校可根据合同</w:t>
      </w:r>
      <w:r w:rsidRPr="0005435B">
        <w:rPr>
          <w:rFonts w:ascii="宋体" w:hAnsi="宋体" w:hint="eastAsia"/>
          <w:color w:val="000000"/>
          <w:sz w:val="24"/>
          <w:szCs w:val="24"/>
        </w:rPr>
        <w:t>归口管理部门</w:t>
      </w:r>
      <w:r w:rsidRPr="0005435B">
        <w:rPr>
          <w:rFonts w:ascii="宋体" w:hAnsi="宋体"/>
          <w:color w:val="000000"/>
          <w:sz w:val="24"/>
          <w:szCs w:val="24"/>
        </w:rPr>
        <w:t>的需要，联系校内外法律专家参加合同</w:t>
      </w:r>
      <w:r w:rsidRPr="0005435B">
        <w:rPr>
          <w:rFonts w:ascii="宋体" w:hAnsi="宋体" w:hint="eastAsia"/>
          <w:color w:val="000000"/>
          <w:sz w:val="24"/>
          <w:szCs w:val="24"/>
        </w:rPr>
        <w:t>的</w:t>
      </w:r>
      <w:r w:rsidRPr="0005435B">
        <w:rPr>
          <w:rFonts w:ascii="宋体" w:hAnsi="宋体"/>
          <w:color w:val="000000"/>
          <w:sz w:val="24"/>
          <w:szCs w:val="24"/>
        </w:rPr>
        <w:t>起草、修改和审核，参与合同</w:t>
      </w:r>
      <w:r w:rsidRPr="0005435B">
        <w:rPr>
          <w:rFonts w:ascii="宋体" w:hAnsi="宋体" w:hint="eastAsia"/>
          <w:color w:val="000000"/>
          <w:sz w:val="24"/>
          <w:szCs w:val="24"/>
        </w:rPr>
        <w:t>的</w:t>
      </w:r>
      <w:r w:rsidRPr="0005435B">
        <w:rPr>
          <w:rFonts w:ascii="宋体" w:hAnsi="宋体"/>
          <w:color w:val="000000"/>
          <w:sz w:val="24"/>
          <w:szCs w:val="24"/>
        </w:rPr>
        <w:t>谈判</w:t>
      </w:r>
      <w:r w:rsidRPr="0005435B">
        <w:rPr>
          <w:rFonts w:ascii="宋体" w:hAnsi="宋体" w:hint="eastAsia"/>
          <w:color w:val="000000"/>
          <w:sz w:val="24"/>
          <w:szCs w:val="24"/>
        </w:rPr>
        <w:t>，</w:t>
      </w:r>
      <w:r w:rsidRPr="0005435B">
        <w:rPr>
          <w:rFonts w:ascii="宋体" w:hAnsi="宋体"/>
          <w:color w:val="000000"/>
          <w:sz w:val="24"/>
          <w:szCs w:val="24"/>
        </w:rPr>
        <w:t>合同纠</w:t>
      </w:r>
      <w:r w:rsidRPr="0005435B">
        <w:rPr>
          <w:rFonts w:ascii="宋体" w:hAnsi="宋体"/>
          <w:color w:val="000000"/>
          <w:spacing w:val="-2"/>
          <w:sz w:val="24"/>
          <w:szCs w:val="24"/>
        </w:rPr>
        <w:t>纷的调解、仲裁、诉讼等活动，并根据具体法律服务明确双方相应的权利义务</w:t>
      </w:r>
      <w:r w:rsidRPr="0005435B">
        <w:rPr>
          <w:rFonts w:ascii="宋体" w:hAnsi="宋体" w:hint="eastAsia"/>
          <w:color w:val="000000"/>
          <w:spacing w:val="-2"/>
          <w:sz w:val="24"/>
          <w:szCs w:val="24"/>
        </w:rPr>
        <w:t>。</w:t>
      </w: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t>第二章</w:t>
      </w:r>
      <w:r w:rsidRPr="0005435B">
        <w:rPr>
          <w:rFonts w:eastAsia="黑体"/>
          <w:b/>
          <w:color w:val="000000"/>
          <w:sz w:val="32"/>
          <w:szCs w:val="32"/>
        </w:rPr>
        <w:t xml:space="preserve">  </w:t>
      </w:r>
      <w:r w:rsidRPr="0005435B">
        <w:rPr>
          <w:rFonts w:eastAsia="黑体"/>
          <w:b/>
          <w:color w:val="000000"/>
          <w:sz w:val="32"/>
          <w:szCs w:val="32"/>
        </w:rPr>
        <w:t>合同</w:t>
      </w:r>
      <w:r w:rsidRPr="0005435B">
        <w:rPr>
          <w:rFonts w:eastAsia="黑体" w:hint="eastAsia"/>
          <w:b/>
          <w:color w:val="000000"/>
          <w:sz w:val="32"/>
          <w:szCs w:val="32"/>
        </w:rPr>
        <w:t>归口管理部门</w:t>
      </w:r>
    </w:p>
    <w:p w:rsidR="0005435B" w:rsidRPr="0005435B" w:rsidRDefault="0005435B" w:rsidP="0005435B">
      <w:pPr>
        <w:widowControl/>
        <w:spacing w:line="360" w:lineRule="auto"/>
        <w:ind w:firstLineChars="200" w:firstLine="482"/>
        <w:jc w:val="left"/>
        <w:rPr>
          <w:rFonts w:ascii="宋体" w:hAnsi="宋体"/>
          <w:sz w:val="24"/>
          <w:szCs w:val="24"/>
        </w:rPr>
      </w:pPr>
      <w:r w:rsidRPr="0005435B">
        <w:rPr>
          <w:rFonts w:ascii="宋体" w:hAnsi="宋体"/>
          <w:b/>
          <w:sz w:val="24"/>
          <w:szCs w:val="24"/>
        </w:rPr>
        <w:t>第</w:t>
      </w:r>
      <w:r w:rsidRPr="0005435B">
        <w:rPr>
          <w:rFonts w:ascii="宋体" w:hAnsi="宋体" w:hint="eastAsia"/>
          <w:b/>
          <w:sz w:val="24"/>
          <w:szCs w:val="24"/>
        </w:rPr>
        <w:t>十</w:t>
      </w:r>
      <w:r w:rsidRPr="0005435B">
        <w:rPr>
          <w:rFonts w:ascii="宋体" w:hAnsi="宋体"/>
          <w:b/>
          <w:sz w:val="24"/>
          <w:szCs w:val="24"/>
        </w:rPr>
        <w:t>条</w:t>
      </w:r>
      <w:r w:rsidRPr="0005435B">
        <w:rPr>
          <w:rFonts w:ascii="宋体" w:hAnsi="宋体" w:hint="eastAsia"/>
          <w:sz w:val="24"/>
          <w:szCs w:val="24"/>
        </w:rPr>
        <w:t xml:space="preserve">  学校根据业务类型对合同进行分类，授权下列合同归口管理部门对其职能范围内的合同进行归口管理：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（一）教务处负责本科生境内校际交流合同等的管理；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（二）财务处负责学校与银行签订合同等的管理；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 xml:space="preserve">（三）科研处负责科研项目合同等的管理； </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（四）基金会负责</w:t>
      </w:r>
      <w:proofErr w:type="gramStart"/>
      <w:r w:rsidRPr="0005435B">
        <w:rPr>
          <w:rFonts w:ascii="宋体" w:hAnsi="宋体" w:hint="eastAsia"/>
          <w:sz w:val="24"/>
          <w:szCs w:val="24"/>
        </w:rPr>
        <w:t>各类向学校</w:t>
      </w:r>
      <w:proofErr w:type="gramEnd"/>
      <w:r w:rsidRPr="0005435B">
        <w:rPr>
          <w:rFonts w:ascii="宋体" w:hAnsi="宋体" w:hint="eastAsia"/>
          <w:sz w:val="24"/>
          <w:szCs w:val="24"/>
        </w:rPr>
        <w:t>捐赠合同等的管理；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 xml:space="preserve">（五）人事处负责学校劳动合同、劳务合同等涉及人事关系的合同的管理； </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（六）学生处负责本科社会实践基地合同、海外实习合同、勤工助学合同、奖学金捐赠合同等的管理；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 xml:space="preserve">（七）研究生部负责研究生境内校际交流合同、社会实践基地合同等的管理； </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（八）对外交流合作处负责涉外合同等的管理；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（九）审计处负责审计合同等的管理；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 xml:space="preserve">（十）基本建设处负责建设工程设计、工程招标代理、工程施工、工程监理、建设工程勘察、建筑材料及工程配套设备采购合同等的管理； </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（十一）国有资产管理办公室负责房屋及建筑物维修工程、房屋租赁、物资设备采购、服务采购以及用水、用电、用气合同等的管理；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（十二）后勤实业发展中心负责后勤范围内的小额采购、维修、保养合同等的管理；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（十三）继续教育学院负责继续教育相关的学历教育和非学历教育合同等的管理；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lastRenderedPageBreak/>
        <w:t>（十四）海外合作学院负责各类海外合作预科项目、培训项目合同等的管理；</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 xml:space="preserve">（十五）未列入上述部门的其他类合同由分管校领导根据具体情况决定归口管理部门。  </w:t>
      </w:r>
    </w:p>
    <w:p w:rsidR="0005435B" w:rsidRPr="0005435B" w:rsidRDefault="0005435B" w:rsidP="0005435B">
      <w:pPr>
        <w:widowControl/>
        <w:spacing w:line="360" w:lineRule="auto"/>
        <w:ind w:firstLineChars="200" w:firstLine="482"/>
        <w:jc w:val="left"/>
        <w:rPr>
          <w:rFonts w:ascii="宋体" w:hAnsi="宋体"/>
          <w:sz w:val="24"/>
          <w:szCs w:val="24"/>
        </w:rPr>
      </w:pPr>
      <w:r w:rsidRPr="0005435B">
        <w:rPr>
          <w:rFonts w:ascii="宋体" w:hAnsi="宋体" w:hint="eastAsia"/>
          <w:b/>
          <w:sz w:val="24"/>
          <w:szCs w:val="24"/>
        </w:rPr>
        <w:t>第十一条</w:t>
      </w:r>
      <w:r w:rsidRPr="0005435B">
        <w:rPr>
          <w:rFonts w:ascii="宋体" w:hAnsi="宋体" w:hint="eastAsia"/>
          <w:sz w:val="24"/>
          <w:szCs w:val="24"/>
        </w:rPr>
        <w:t xml:space="preserve">  学校合同归口管理部门的主要职责如下：</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一）负责对合同相对方主体资格、委托代理权限、资信情况等要件进行核实，审查合同相对方盖有公章的工商营业执照、组织机构代码证、税务登记证、事业单位法人证书、法定代表人委托授权书等，对合同的真实性、合法性、可行性负责；</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（二）具体组织合同的谈判、起草工作，在授权范围内负责有关合同的签署；</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（三）认真履行合同，及时组织实施，在履行中发现问题应及时上报，并积极解决；</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（四）参加相关合同纠纷的协商、调解、仲裁、诉讼活动；</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（五）保管合同原件以及合同履行过程中产生的相关资料，每年年末向学校综合档案室提交合同档案。</w:t>
      </w:r>
    </w:p>
    <w:p w:rsidR="0005435B" w:rsidRPr="0005435B" w:rsidRDefault="0005435B" w:rsidP="0005435B">
      <w:pPr>
        <w:widowControl/>
        <w:spacing w:line="360" w:lineRule="auto"/>
        <w:ind w:firstLineChars="200" w:firstLine="480"/>
        <w:jc w:val="left"/>
        <w:rPr>
          <w:rFonts w:ascii="宋体" w:hAnsi="宋体"/>
          <w:sz w:val="24"/>
          <w:szCs w:val="24"/>
        </w:rPr>
      </w:pPr>
      <w:r w:rsidRPr="0005435B">
        <w:rPr>
          <w:rFonts w:ascii="宋体" w:hAnsi="宋体" w:hint="eastAsia"/>
          <w:sz w:val="24"/>
          <w:szCs w:val="24"/>
        </w:rPr>
        <w:t>（六）每季度向校长办公室法律事务</w:t>
      </w:r>
      <w:proofErr w:type="gramStart"/>
      <w:r w:rsidRPr="0005435B">
        <w:rPr>
          <w:rFonts w:ascii="宋体" w:hAnsi="宋体" w:hint="eastAsia"/>
          <w:sz w:val="24"/>
          <w:szCs w:val="24"/>
        </w:rPr>
        <w:t>室总结</w:t>
      </w:r>
      <w:proofErr w:type="gramEnd"/>
      <w:r w:rsidRPr="0005435B">
        <w:rPr>
          <w:rFonts w:ascii="宋体" w:hAnsi="宋体" w:hint="eastAsia"/>
          <w:sz w:val="24"/>
          <w:szCs w:val="24"/>
        </w:rPr>
        <w:t>上报部门合同签订情况（使用校长办公室统一制定的合同登记备案表,附件一）。</w:t>
      </w:r>
    </w:p>
    <w:p w:rsidR="0005435B" w:rsidRPr="0005435B" w:rsidRDefault="0005435B" w:rsidP="0005435B">
      <w:pPr>
        <w:widowControl/>
        <w:spacing w:line="360" w:lineRule="auto"/>
        <w:ind w:firstLineChars="200" w:firstLine="480"/>
        <w:jc w:val="left"/>
        <w:rPr>
          <w:rFonts w:ascii="宋体" w:hAnsi="宋体"/>
          <w:sz w:val="24"/>
          <w:szCs w:val="24"/>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t>第</w:t>
      </w:r>
      <w:r w:rsidRPr="0005435B">
        <w:rPr>
          <w:rFonts w:eastAsia="黑体" w:hint="eastAsia"/>
          <w:b/>
          <w:color w:val="000000"/>
          <w:sz w:val="32"/>
          <w:szCs w:val="32"/>
        </w:rPr>
        <w:t>三</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b/>
          <w:color w:val="000000"/>
          <w:sz w:val="32"/>
          <w:szCs w:val="32"/>
        </w:rPr>
        <w:t>合同</w:t>
      </w:r>
      <w:r w:rsidRPr="0005435B">
        <w:rPr>
          <w:rFonts w:eastAsia="黑体" w:hint="eastAsia"/>
          <w:b/>
          <w:color w:val="000000"/>
          <w:sz w:val="32"/>
          <w:szCs w:val="32"/>
        </w:rPr>
        <w:t>起草与审核</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 xml:space="preserve">第十二条  </w:t>
      </w:r>
      <w:r w:rsidRPr="0005435B">
        <w:rPr>
          <w:rFonts w:ascii="宋体" w:hAnsi="宋体" w:hint="eastAsia"/>
          <w:color w:val="000000"/>
          <w:sz w:val="24"/>
          <w:szCs w:val="24"/>
        </w:rPr>
        <w:t>属于合同归口管理部门归口管理的合同，由归口管理部门负责起草。合同归口管理部门起草合同时，应优先选择学校合同范本。尚未制定合同范本的，有国家、主管部门或行业协会标准合同文本的，采用国家、主管部门或行业协会标准合同文本；没有国家、主管部门或行业协会标准合同文本或者由合同相对方提供合同文本时，合同归口管理部门应注意合同的主要条款明确、无争议。</w:t>
      </w:r>
    </w:p>
    <w:p w:rsidR="0005435B" w:rsidRPr="0005435B" w:rsidRDefault="0005435B" w:rsidP="0005435B">
      <w:pPr>
        <w:widowControl/>
        <w:spacing w:line="360" w:lineRule="auto"/>
        <w:ind w:firstLineChars="200" w:firstLine="480"/>
        <w:rPr>
          <w:rFonts w:ascii="宋体" w:hAnsi="宋体"/>
          <w:color w:val="000000"/>
          <w:sz w:val="24"/>
          <w:szCs w:val="24"/>
        </w:rPr>
      </w:pPr>
      <w:r w:rsidRPr="0005435B">
        <w:rPr>
          <w:rFonts w:ascii="宋体" w:hAnsi="宋体" w:hint="eastAsia"/>
          <w:color w:val="000000"/>
          <w:sz w:val="24"/>
          <w:szCs w:val="24"/>
        </w:rPr>
        <w:t>合同的主要条款应包括：当事人的姓名（名称）和住所，合同的标的、数量、质量、价款、报酬及结算方式，双方的权利义务，合同的履行期限、地点和方式，合同的违约责任、法律适用及争议解决方式。</w:t>
      </w:r>
    </w:p>
    <w:p w:rsidR="0005435B" w:rsidRPr="0005435B" w:rsidRDefault="0005435B" w:rsidP="0005435B">
      <w:pPr>
        <w:widowControl/>
        <w:spacing w:line="360" w:lineRule="auto"/>
        <w:ind w:firstLineChars="200" w:firstLine="482"/>
        <w:rPr>
          <w:rFonts w:ascii="宋体" w:hAnsi="宋体"/>
          <w:b/>
          <w:color w:val="000000"/>
          <w:sz w:val="24"/>
          <w:szCs w:val="24"/>
        </w:rPr>
      </w:pPr>
      <w:r w:rsidRPr="0005435B">
        <w:rPr>
          <w:rFonts w:ascii="宋体" w:hAnsi="宋体" w:hint="eastAsia"/>
          <w:b/>
          <w:sz w:val="24"/>
          <w:szCs w:val="24"/>
        </w:rPr>
        <w:t>第十三条</w:t>
      </w:r>
      <w:r w:rsidRPr="0005435B">
        <w:rPr>
          <w:rFonts w:ascii="宋体" w:hAnsi="宋体" w:hint="eastAsia"/>
          <w:sz w:val="24"/>
          <w:szCs w:val="24"/>
        </w:rPr>
        <w:t xml:space="preserve">  合同涉及多部门的，由归口管理部门负责将起草的合同送至其他部门会签，各部门审议通过后由归口管理部门负责人按本管理办法分类处理。</w:t>
      </w:r>
    </w:p>
    <w:p w:rsidR="0005435B" w:rsidRPr="0005435B" w:rsidRDefault="0005435B" w:rsidP="0005435B">
      <w:pPr>
        <w:widowControl/>
        <w:spacing w:line="360" w:lineRule="auto"/>
        <w:ind w:firstLineChars="200" w:firstLine="480"/>
        <w:rPr>
          <w:rFonts w:ascii="宋体" w:hAnsi="宋体"/>
          <w:color w:val="000000"/>
          <w:sz w:val="24"/>
          <w:szCs w:val="24"/>
        </w:rPr>
      </w:pPr>
      <w:r w:rsidRPr="0005435B">
        <w:rPr>
          <w:rFonts w:ascii="宋体" w:hAnsi="宋体" w:hint="eastAsia"/>
          <w:color w:val="000000"/>
          <w:sz w:val="24"/>
          <w:szCs w:val="24"/>
        </w:rPr>
        <w:t>经济类合同均需送交财务处会签。</w:t>
      </w:r>
    </w:p>
    <w:p w:rsidR="0005435B" w:rsidRPr="0005435B" w:rsidRDefault="0005435B" w:rsidP="0005435B">
      <w:pPr>
        <w:widowControl/>
        <w:spacing w:line="360" w:lineRule="auto"/>
        <w:ind w:firstLineChars="200" w:firstLine="482"/>
        <w:rPr>
          <w:rFonts w:ascii="宋体" w:hAnsi="宋体"/>
          <w:sz w:val="24"/>
          <w:szCs w:val="24"/>
        </w:rPr>
      </w:pPr>
      <w:r w:rsidRPr="0005435B">
        <w:rPr>
          <w:rFonts w:ascii="宋体" w:hAnsi="宋体" w:hint="eastAsia"/>
          <w:b/>
          <w:bCs/>
          <w:sz w:val="24"/>
          <w:szCs w:val="24"/>
        </w:rPr>
        <w:lastRenderedPageBreak/>
        <w:t>第十四条</w:t>
      </w:r>
      <w:r w:rsidRPr="0005435B">
        <w:rPr>
          <w:rFonts w:ascii="宋体" w:hAnsi="宋体" w:hint="eastAsia"/>
          <w:sz w:val="24"/>
          <w:szCs w:val="24"/>
        </w:rPr>
        <w:t xml:space="preserve">  合同归口管理部门负责起草的合同未能通过其他部门审核的，合同退回归口管理部门，归口管理部门需在修改后再次提交。</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 xml:space="preserve">第十五条 </w:t>
      </w:r>
      <w:r w:rsidRPr="0005435B">
        <w:rPr>
          <w:rFonts w:ascii="宋体" w:hAnsi="宋体" w:hint="eastAsia"/>
          <w:color w:val="000000"/>
          <w:sz w:val="24"/>
          <w:szCs w:val="24"/>
        </w:rPr>
        <w:t xml:space="preserve"> 归口管理的合同金额超过50万的，或合同期限超过2年的，或属于重大决策事项、重要人事聘请、重大项目安排的</w:t>
      </w:r>
      <w:r w:rsidRPr="0005435B">
        <w:rPr>
          <w:rFonts w:ascii="宋体" w:hAnsi="宋体" w:hint="eastAsia"/>
          <w:b/>
          <w:color w:val="000000"/>
          <w:sz w:val="24"/>
          <w:szCs w:val="24"/>
        </w:rPr>
        <w:t>，</w:t>
      </w:r>
      <w:r w:rsidRPr="0005435B">
        <w:rPr>
          <w:rFonts w:ascii="宋体" w:hAnsi="宋体" w:hint="eastAsia"/>
          <w:color w:val="000000"/>
          <w:sz w:val="24"/>
          <w:szCs w:val="24"/>
        </w:rPr>
        <w:t>归口管理部门负责人需将合同提交分管校领导审核，分管校领导审核通过后授权部门负责人签署。</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第十六条</w:t>
      </w:r>
      <w:r w:rsidRPr="0005435B">
        <w:rPr>
          <w:rFonts w:ascii="宋体" w:hAnsi="宋体" w:hint="eastAsia"/>
          <w:color w:val="000000"/>
          <w:sz w:val="24"/>
          <w:szCs w:val="24"/>
        </w:rPr>
        <w:t xml:space="preserve">  归口管理部门将合同提交校领导审核时须注明是否采用学校合同范本。采用学校合同范本的，不再经由法律顾问审查；未采用学校合同范本的，由法律顾问审查后提交分管校领导审核。</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 xml:space="preserve">第十七条  </w:t>
      </w:r>
      <w:r w:rsidRPr="0005435B">
        <w:rPr>
          <w:rFonts w:ascii="宋体" w:hAnsi="宋体" w:hint="eastAsia"/>
          <w:color w:val="000000"/>
          <w:sz w:val="24"/>
          <w:szCs w:val="24"/>
        </w:rPr>
        <w:t xml:space="preserve">合同属于本款第七条第二款所列事项的，在提交分管校领导审核前，需提交校长办公室法律事务室审查，由学校法定代表人或者法定代表人授权委托代理人签署。合同同时属于第十五条所列事项的，按照本款处理。 </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第十</w:t>
      </w:r>
      <w:r w:rsidRPr="0005435B">
        <w:rPr>
          <w:rFonts w:ascii="宋体" w:hAnsi="宋体" w:hint="eastAsia"/>
          <w:b/>
          <w:color w:val="000000"/>
          <w:sz w:val="24"/>
          <w:szCs w:val="24"/>
        </w:rPr>
        <w:t>八</w:t>
      </w:r>
      <w:r w:rsidRPr="0005435B">
        <w:rPr>
          <w:rFonts w:ascii="宋体" w:hAnsi="宋体"/>
          <w:b/>
          <w:color w:val="000000"/>
          <w:sz w:val="24"/>
          <w:szCs w:val="24"/>
        </w:rPr>
        <w:t>条</w:t>
      </w:r>
      <w:r w:rsidRPr="0005435B">
        <w:rPr>
          <w:rFonts w:ascii="宋体" w:hAnsi="宋体" w:hint="eastAsia"/>
          <w:color w:val="000000"/>
          <w:sz w:val="24"/>
          <w:szCs w:val="24"/>
        </w:rPr>
        <w:t xml:space="preserve">  归口管理部门向分管校领导提交合同审核或向校长办公室法律事务室提交合同审查应当通过办公自动化系统（OA），填写合同审批表并附上关于合同事项的内部请示，送审的合同应做到</w:t>
      </w:r>
      <w:r w:rsidRPr="0005435B">
        <w:rPr>
          <w:rFonts w:ascii="宋体" w:hAnsi="宋体"/>
          <w:color w:val="000000"/>
          <w:sz w:val="24"/>
          <w:szCs w:val="24"/>
        </w:rPr>
        <w:t>主要条款明确，内容充实，材料齐全，手续完备。</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第十九条</w:t>
      </w:r>
      <w:r w:rsidRPr="0005435B">
        <w:rPr>
          <w:rFonts w:ascii="宋体" w:hAnsi="宋体" w:hint="eastAsia"/>
          <w:color w:val="000000"/>
          <w:sz w:val="24"/>
          <w:szCs w:val="24"/>
        </w:rPr>
        <w:t xml:space="preserve">  归口管理部门向分管校领导提交合同审核或向校长办公室法律事务室提交合同审查应提前七个工作日。</w:t>
      </w: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t>第</w:t>
      </w:r>
      <w:r w:rsidRPr="0005435B">
        <w:rPr>
          <w:rFonts w:eastAsia="黑体" w:hint="eastAsia"/>
          <w:b/>
          <w:color w:val="000000"/>
          <w:sz w:val="32"/>
          <w:szCs w:val="32"/>
        </w:rPr>
        <w:t>四</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b/>
          <w:color w:val="000000"/>
          <w:sz w:val="32"/>
          <w:szCs w:val="32"/>
        </w:rPr>
        <w:t>合同签订管理</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二十</w:t>
      </w:r>
      <w:r w:rsidRPr="0005435B">
        <w:rPr>
          <w:rFonts w:ascii="宋体" w:hAnsi="宋体"/>
          <w:b/>
          <w:color w:val="000000"/>
          <w:sz w:val="24"/>
          <w:szCs w:val="24"/>
        </w:rPr>
        <w:t>条</w:t>
      </w:r>
      <w:r w:rsidRPr="0005435B">
        <w:rPr>
          <w:rFonts w:ascii="宋体" w:hAnsi="宋体" w:hint="eastAsia"/>
          <w:color w:val="000000"/>
          <w:sz w:val="24"/>
          <w:szCs w:val="24"/>
        </w:rPr>
        <w:t xml:space="preserve">  </w:t>
      </w:r>
      <w:r w:rsidRPr="0005435B">
        <w:rPr>
          <w:rFonts w:ascii="宋体" w:hAnsi="宋体"/>
          <w:color w:val="000000"/>
          <w:sz w:val="24"/>
          <w:szCs w:val="24"/>
        </w:rPr>
        <w:t>订立合同</w:t>
      </w:r>
      <w:r w:rsidRPr="0005435B">
        <w:rPr>
          <w:rFonts w:ascii="宋体" w:hAnsi="宋体"/>
          <w:sz w:val="24"/>
          <w:szCs w:val="24"/>
        </w:rPr>
        <w:t>应采用书面形式</w:t>
      </w:r>
      <w:r w:rsidRPr="0005435B">
        <w:rPr>
          <w:rFonts w:ascii="宋体" w:hAnsi="宋体" w:hint="eastAsia"/>
          <w:sz w:val="24"/>
          <w:szCs w:val="24"/>
        </w:rPr>
        <w:t>，并不得在空白文本上签字盖章</w:t>
      </w:r>
      <w:r w:rsidRPr="0005435B">
        <w:rPr>
          <w:rFonts w:ascii="宋体" w:hAnsi="宋体" w:hint="eastAsia"/>
          <w:color w:val="000000"/>
          <w:sz w:val="24"/>
          <w:szCs w:val="24"/>
        </w:rPr>
        <w:t>；合同必须由学校法定代表人或者委托代理人签字，并注明签署日期。</w:t>
      </w:r>
    </w:p>
    <w:p w:rsidR="0005435B" w:rsidRPr="0005435B" w:rsidRDefault="0005435B" w:rsidP="0005435B">
      <w:pPr>
        <w:spacing w:line="360" w:lineRule="auto"/>
        <w:ind w:firstLineChars="200" w:firstLine="482"/>
        <w:rPr>
          <w:rFonts w:ascii="宋体" w:hAnsi="宋体"/>
          <w:color w:val="000000"/>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二十一</w:t>
      </w:r>
      <w:r w:rsidRPr="0005435B">
        <w:rPr>
          <w:rFonts w:ascii="宋体" w:hAnsi="宋体"/>
          <w:b/>
          <w:color w:val="000000"/>
          <w:sz w:val="24"/>
          <w:szCs w:val="24"/>
        </w:rPr>
        <w:t>条</w:t>
      </w:r>
      <w:r w:rsidRPr="0005435B">
        <w:rPr>
          <w:rFonts w:ascii="宋体" w:hAnsi="宋体" w:hint="eastAsia"/>
          <w:color w:val="000000"/>
          <w:sz w:val="24"/>
          <w:szCs w:val="24"/>
        </w:rPr>
        <w:t xml:space="preserve">  通过信件和数据电文（包括电报、传真、电子数据交换和电子邮件等）就合同主要条款达成合意的，应当另行签订书面协议。</w:t>
      </w:r>
    </w:p>
    <w:p w:rsidR="0005435B" w:rsidRPr="0005435B" w:rsidRDefault="0005435B" w:rsidP="0005435B">
      <w:pPr>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第二十二条</w:t>
      </w:r>
      <w:r w:rsidRPr="0005435B">
        <w:rPr>
          <w:rFonts w:ascii="宋体" w:hAnsi="宋体" w:hint="eastAsia"/>
          <w:color w:val="000000"/>
          <w:sz w:val="24"/>
          <w:szCs w:val="24"/>
        </w:rPr>
        <w:t xml:space="preserve">  涉外合同提交归口管理部门负责人、分管校领导审核或校长办公室法律事务室审查的，需由合同归口管理部门提供中文文本。</w:t>
      </w:r>
    </w:p>
    <w:p w:rsidR="0005435B" w:rsidRPr="0005435B" w:rsidRDefault="0005435B" w:rsidP="0005435B">
      <w:pPr>
        <w:spacing w:line="360" w:lineRule="auto"/>
        <w:ind w:firstLineChars="200" w:firstLine="480"/>
        <w:rPr>
          <w:rFonts w:ascii="宋体" w:hAnsi="宋体"/>
          <w:color w:val="000000"/>
          <w:sz w:val="24"/>
          <w:szCs w:val="24"/>
        </w:rPr>
      </w:pPr>
    </w:p>
    <w:p w:rsidR="0005435B" w:rsidRPr="0005435B" w:rsidRDefault="0005435B" w:rsidP="0005435B">
      <w:pPr>
        <w:spacing w:line="360" w:lineRule="auto"/>
        <w:ind w:firstLineChars="200" w:firstLine="480"/>
        <w:rPr>
          <w:rFonts w:ascii="宋体" w:hAnsi="宋体"/>
          <w:color w:val="000000"/>
          <w:sz w:val="24"/>
          <w:szCs w:val="24"/>
        </w:rPr>
      </w:pPr>
    </w:p>
    <w:p w:rsidR="0005435B" w:rsidRPr="0005435B" w:rsidRDefault="0005435B" w:rsidP="0005435B">
      <w:pPr>
        <w:spacing w:line="360" w:lineRule="auto"/>
        <w:ind w:firstLineChars="200" w:firstLine="480"/>
        <w:rPr>
          <w:rFonts w:ascii="宋体" w:hAnsi="宋体"/>
          <w:color w:val="000000"/>
          <w:sz w:val="24"/>
          <w:szCs w:val="24"/>
        </w:rPr>
      </w:pPr>
    </w:p>
    <w:p w:rsidR="0005435B" w:rsidRPr="0005435B" w:rsidRDefault="0005435B" w:rsidP="0005435B">
      <w:pPr>
        <w:widowControl/>
        <w:spacing w:before="100" w:beforeAutospacing="1" w:after="100" w:afterAutospacing="1" w:line="356" w:lineRule="exact"/>
        <w:ind w:leftChars="-1" w:left="-2"/>
        <w:jc w:val="center"/>
        <w:rPr>
          <w:rFonts w:eastAsia="黑体"/>
          <w:b/>
          <w:color w:val="000000"/>
          <w:sz w:val="32"/>
          <w:szCs w:val="32"/>
        </w:rPr>
      </w:pPr>
      <w:r w:rsidRPr="0005435B">
        <w:rPr>
          <w:rFonts w:eastAsia="黑体"/>
          <w:b/>
          <w:color w:val="000000"/>
          <w:sz w:val="32"/>
          <w:szCs w:val="32"/>
        </w:rPr>
        <w:lastRenderedPageBreak/>
        <w:t>第</w:t>
      </w:r>
      <w:r w:rsidRPr="0005435B">
        <w:rPr>
          <w:rFonts w:eastAsia="黑体" w:hint="eastAsia"/>
          <w:b/>
          <w:color w:val="000000"/>
          <w:sz w:val="32"/>
          <w:szCs w:val="32"/>
        </w:rPr>
        <w:t>五</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hint="eastAsia"/>
          <w:b/>
          <w:color w:val="000000"/>
          <w:sz w:val="32"/>
          <w:szCs w:val="32"/>
        </w:rPr>
        <w:t xml:space="preserve"> </w:t>
      </w:r>
      <w:r w:rsidRPr="0005435B">
        <w:rPr>
          <w:rFonts w:eastAsia="黑体"/>
          <w:b/>
          <w:color w:val="000000"/>
          <w:sz w:val="32"/>
          <w:szCs w:val="32"/>
        </w:rPr>
        <w:t>合同履行与变更</w:t>
      </w:r>
    </w:p>
    <w:p w:rsidR="0005435B" w:rsidRPr="0005435B" w:rsidRDefault="0005435B" w:rsidP="0005435B">
      <w:pPr>
        <w:spacing w:line="360" w:lineRule="auto"/>
        <w:ind w:firstLineChars="200" w:firstLine="482"/>
        <w:rPr>
          <w:rFonts w:ascii="宋体" w:hAnsi="宋体"/>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二十三</w:t>
      </w:r>
      <w:r w:rsidRPr="0005435B">
        <w:rPr>
          <w:rFonts w:ascii="宋体" w:hAnsi="宋体"/>
          <w:b/>
          <w:color w:val="000000"/>
          <w:sz w:val="24"/>
          <w:szCs w:val="24"/>
        </w:rPr>
        <w:t>条</w:t>
      </w:r>
      <w:r w:rsidRPr="0005435B">
        <w:rPr>
          <w:rFonts w:ascii="宋体" w:hAnsi="宋体" w:hint="eastAsia"/>
          <w:color w:val="000000"/>
          <w:sz w:val="24"/>
          <w:szCs w:val="24"/>
        </w:rPr>
        <w:t xml:space="preserve">  </w:t>
      </w:r>
      <w:r w:rsidRPr="0005435B">
        <w:rPr>
          <w:rFonts w:ascii="宋体" w:hAnsi="宋体"/>
          <w:sz w:val="24"/>
          <w:szCs w:val="24"/>
        </w:rPr>
        <w:t>学校</w:t>
      </w:r>
      <w:r w:rsidRPr="0005435B">
        <w:rPr>
          <w:rFonts w:ascii="宋体" w:hAnsi="宋体" w:hint="eastAsia"/>
          <w:sz w:val="24"/>
          <w:szCs w:val="24"/>
        </w:rPr>
        <w:t>各</w:t>
      </w:r>
      <w:r w:rsidRPr="0005435B">
        <w:rPr>
          <w:rFonts w:ascii="宋体" w:hAnsi="宋体"/>
          <w:sz w:val="24"/>
          <w:szCs w:val="24"/>
        </w:rPr>
        <w:t>部门应当按照合同约定，认真履行合同，</w:t>
      </w:r>
      <w:r w:rsidRPr="0005435B">
        <w:rPr>
          <w:rFonts w:ascii="宋体" w:hAnsi="宋体"/>
          <w:color w:val="000000"/>
          <w:sz w:val="24"/>
          <w:szCs w:val="24"/>
        </w:rPr>
        <w:t>不得擅自变更或解除合同。如因情况发生变化或出现不可抗力需要变更或者解除合同的，学校合同</w:t>
      </w:r>
      <w:r w:rsidRPr="0005435B">
        <w:rPr>
          <w:rFonts w:ascii="宋体" w:hAnsi="宋体" w:hint="eastAsia"/>
          <w:color w:val="000000"/>
          <w:sz w:val="24"/>
          <w:szCs w:val="24"/>
        </w:rPr>
        <w:t>归口管理部门</w:t>
      </w:r>
      <w:r w:rsidRPr="0005435B">
        <w:rPr>
          <w:rFonts w:ascii="宋体" w:hAnsi="宋体"/>
          <w:color w:val="000000"/>
          <w:sz w:val="24"/>
          <w:szCs w:val="24"/>
        </w:rPr>
        <w:t>应</w:t>
      </w:r>
      <w:r w:rsidRPr="0005435B">
        <w:rPr>
          <w:rFonts w:ascii="宋体" w:hAnsi="宋体"/>
          <w:sz w:val="24"/>
          <w:szCs w:val="24"/>
        </w:rPr>
        <w:t>在法律规定或合同约定的期限内先与对方进行协商，达成一致书面意见。</w:t>
      </w:r>
      <w:r w:rsidRPr="0005435B">
        <w:rPr>
          <w:rFonts w:ascii="宋体" w:hAnsi="宋体"/>
          <w:color w:val="000000"/>
          <w:sz w:val="24"/>
          <w:szCs w:val="24"/>
        </w:rPr>
        <w:t>合同的变更或解除，一律采用书面形式。</w:t>
      </w:r>
      <w:r w:rsidRPr="0005435B">
        <w:rPr>
          <w:rFonts w:ascii="宋体" w:hAnsi="宋体"/>
          <w:sz w:val="24"/>
          <w:szCs w:val="24"/>
        </w:rPr>
        <w:t>变更或解除合同的程序同签订合同的</w:t>
      </w:r>
      <w:r w:rsidRPr="0005435B">
        <w:rPr>
          <w:rFonts w:ascii="宋体" w:hAnsi="宋体" w:hint="eastAsia"/>
          <w:sz w:val="24"/>
          <w:szCs w:val="24"/>
        </w:rPr>
        <w:t>程序</w:t>
      </w:r>
      <w:r w:rsidRPr="0005435B">
        <w:rPr>
          <w:rFonts w:ascii="宋体" w:hAnsi="宋体"/>
          <w:sz w:val="24"/>
          <w:szCs w:val="24"/>
        </w:rPr>
        <w:t>要求一致。</w:t>
      </w:r>
    </w:p>
    <w:p w:rsidR="0005435B" w:rsidRPr="0005435B" w:rsidRDefault="0005435B" w:rsidP="0005435B">
      <w:pPr>
        <w:spacing w:line="360" w:lineRule="auto"/>
        <w:ind w:firstLineChars="200" w:firstLine="482"/>
        <w:rPr>
          <w:rFonts w:ascii="宋体" w:hAnsi="宋体"/>
          <w:sz w:val="24"/>
          <w:szCs w:val="24"/>
        </w:rPr>
      </w:pPr>
      <w:r w:rsidRPr="0005435B">
        <w:rPr>
          <w:rFonts w:ascii="宋体" w:hAnsi="宋体"/>
          <w:b/>
          <w:sz w:val="24"/>
          <w:szCs w:val="24"/>
        </w:rPr>
        <w:t>第</w:t>
      </w:r>
      <w:r w:rsidRPr="0005435B">
        <w:rPr>
          <w:rFonts w:ascii="宋体" w:hAnsi="宋体" w:hint="eastAsia"/>
          <w:b/>
          <w:sz w:val="24"/>
          <w:szCs w:val="24"/>
        </w:rPr>
        <w:t>二十四</w:t>
      </w:r>
      <w:r w:rsidRPr="0005435B">
        <w:rPr>
          <w:rFonts w:ascii="宋体" w:hAnsi="宋体"/>
          <w:b/>
          <w:sz w:val="24"/>
          <w:szCs w:val="24"/>
        </w:rPr>
        <w:t>条</w:t>
      </w:r>
      <w:r w:rsidRPr="0005435B">
        <w:rPr>
          <w:rFonts w:ascii="宋体" w:hAnsi="宋体" w:hint="eastAsia"/>
          <w:sz w:val="24"/>
          <w:szCs w:val="24"/>
        </w:rPr>
        <w:t xml:space="preserve">  </w:t>
      </w:r>
      <w:r w:rsidRPr="0005435B">
        <w:rPr>
          <w:rFonts w:ascii="宋体" w:hAnsi="宋体"/>
          <w:sz w:val="24"/>
          <w:szCs w:val="24"/>
        </w:rPr>
        <w:t>变更合同提交</w:t>
      </w:r>
      <w:r w:rsidRPr="0005435B">
        <w:rPr>
          <w:rFonts w:ascii="宋体" w:hAnsi="宋体" w:hint="eastAsia"/>
          <w:sz w:val="24"/>
          <w:szCs w:val="24"/>
        </w:rPr>
        <w:t>审核或审查</w:t>
      </w:r>
      <w:r w:rsidRPr="0005435B">
        <w:rPr>
          <w:rFonts w:ascii="宋体" w:hAnsi="宋体"/>
          <w:sz w:val="24"/>
          <w:szCs w:val="24"/>
        </w:rPr>
        <w:t>时，必须说明合同变更的理由、变更的内容、与原合同的关系等。</w:t>
      </w:r>
      <w:r w:rsidRPr="0005435B">
        <w:rPr>
          <w:rFonts w:ascii="宋体" w:hAnsi="宋体"/>
          <w:color w:val="000000"/>
          <w:sz w:val="24"/>
          <w:szCs w:val="24"/>
        </w:rPr>
        <w:t>合同变更后，合同编号不予改变。变更或解除后的合同纳入本管理办法规定的管理范围</w:t>
      </w:r>
      <w:r w:rsidRPr="0005435B">
        <w:rPr>
          <w:rFonts w:ascii="宋体" w:hAnsi="宋体" w:hint="eastAsia"/>
          <w:color w:val="000000"/>
          <w:sz w:val="24"/>
          <w:szCs w:val="24"/>
        </w:rPr>
        <w:t>。</w:t>
      </w:r>
      <w:r w:rsidRPr="0005435B">
        <w:rPr>
          <w:rFonts w:ascii="宋体" w:hAnsi="宋体"/>
          <w:color w:val="000000"/>
          <w:sz w:val="24"/>
          <w:szCs w:val="24"/>
        </w:rPr>
        <w:t xml:space="preserve"> </w:t>
      </w:r>
    </w:p>
    <w:p w:rsidR="0005435B" w:rsidRPr="0005435B" w:rsidRDefault="0005435B" w:rsidP="0005435B">
      <w:pPr>
        <w:spacing w:line="360" w:lineRule="auto"/>
        <w:ind w:firstLineChars="200" w:firstLine="482"/>
        <w:rPr>
          <w:rFonts w:ascii="宋体" w:hAnsi="宋体"/>
          <w:sz w:val="24"/>
          <w:szCs w:val="24"/>
        </w:rPr>
      </w:pPr>
      <w:r w:rsidRPr="0005435B">
        <w:rPr>
          <w:rFonts w:ascii="宋体" w:hAnsi="宋体"/>
          <w:b/>
          <w:sz w:val="24"/>
          <w:szCs w:val="24"/>
        </w:rPr>
        <w:t>第</w:t>
      </w:r>
      <w:r w:rsidRPr="0005435B">
        <w:rPr>
          <w:rFonts w:ascii="宋体" w:hAnsi="宋体" w:hint="eastAsia"/>
          <w:b/>
          <w:sz w:val="24"/>
          <w:szCs w:val="24"/>
        </w:rPr>
        <w:t>二十五</w:t>
      </w:r>
      <w:r w:rsidRPr="0005435B">
        <w:rPr>
          <w:rFonts w:ascii="宋体" w:hAnsi="宋体"/>
          <w:b/>
          <w:sz w:val="24"/>
          <w:szCs w:val="24"/>
        </w:rPr>
        <w:t>条</w:t>
      </w:r>
      <w:r w:rsidRPr="0005435B">
        <w:rPr>
          <w:rFonts w:ascii="宋体" w:hAnsi="宋体" w:hint="eastAsia"/>
          <w:sz w:val="24"/>
          <w:szCs w:val="24"/>
        </w:rPr>
        <w:t xml:space="preserve">  </w:t>
      </w:r>
      <w:r w:rsidRPr="0005435B">
        <w:rPr>
          <w:rFonts w:ascii="宋体" w:hAnsi="宋体"/>
          <w:sz w:val="24"/>
          <w:szCs w:val="24"/>
        </w:rPr>
        <w:t>续签合同在提交</w:t>
      </w:r>
      <w:r w:rsidRPr="0005435B">
        <w:rPr>
          <w:rFonts w:ascii="宋体" w:hAnsi="宋体" w:hint="eastAsia"/>
          <w:sz w:val="24"/>
          <w:szCs w:val="24"/>
        </w:rPr>
        <w:t>审核或审查</w:t>
      </w:r>
      <w:r w:rsidRPr="0005435B">
        <w:rPr>
          <w:rFonts w:ascii="宋体" w:hAnsi="宋体"/>
          <w:sz w:val="24"/>
          <w:szCs w:val="24"/>
        </w:rPr>
        <w:t>时，</w:t>
      </w:r>
      <w:r w:rsidRPr="0005435B">
        <w:rPr>
          <w:rFonts w:ascii="宋体" w:hAnsi="宋体" w:hint="eastAsia"/>
          <w:sz w:val="24"/>
          <w:szCs w:val="24"/>
        </w:rPr>
        <w:t>需</w:t>
      </w:r>
      <w:r w:rsidRPr="0005435B">
        <w:rPr>
          <w:rFonts w:ascii="宋体" w:hAnsi="宋体"/>
          <w:sz w:val="24"/>
          <w:szCs w:val="24"/>
        </w:rPr>
        <w:t>提供续签合同与原合同的关系、条款变化等方面的说明以及原合同，供合同</w:t>
      </w:r>
      <w:r w:rsidRPr="0005435B">
        <w:rPr>
          <w:rFonts w:ascii="宋体" w:hAnsi="宋体" w:hint="eastAsia"/>
          <w:sz w:val="24"/>
          <w:szCs w:val="24"/>
        </w:rPr>
        <w:t>审核审查</w:t>
      </w:r>
      <w:r w:rsidRPr="0005435B">
        <w:rPr>
          <w:rFonts w:ascii="宋体" w:hAnsi="宋体"/>
          <w:sz w:val="24"/>
          <w:szCs w:val="24"/>
        </w:rPr>
        <w:t>部门参考。续签合同的程序同签订合同的</w:t>
      </w:r>
      <w:r w:rsidRPr="0005435B">
        <w:rPr>
          <w:rFonts w:ascii="宋体" w:hAnsi="宋体" w:hint="eastAsia"/>
          <w:sz w:val="24"/>
          <w:szCs w:val="24"/>
        </w:rPr>
        <w:t>程序</w:t>
      </w:r>
      <w:r w:rsidRPr="0005435B">
        <w:rPr>
          <w:rFonts w:ascii="宋体" w:hAnsi="宋体"/>
          <w:sz w:val="24"/>
          <w:szCs w:val="24"/>
        </w:rPr>
        <w:t xml:space="preserve">一致。 </w:t>
      </w:r>
    </w:p>
    <w:p w:rsidR="0005435B" w:rsidRPr="0005435B" w:rsidRDefault="0005435B" w:rsidP="0005435B">
      <w:pPr>
        <w:spacing w:line="360" w:lineRule="auto"/>
        <w:ind w:firstLineChars="200" w:firstLine="482"/>
        <w:rPr>
          <w:rFonts w:ascii="宋体" w:hAnsi="宋体"/>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二十六</w:t>
      </w:r>
      <w:r w:rsidRPr="0005435B">
        <w:rPr>
          <w:rFonts w:ascii="宋体" w:hAnsi="宋体"/>
          <w:b/>
          <w:color w:val="000000"/>
          <w:sz w:val="24"/>
          <w:szCs w:val="24"/>
        </w:rPr>
        <w:t>条</w:t>
      </w:r>
      <w:r w:rsidRPr="0005435B">
        <w:rPr>
          <w:rFonts w:ascii="宋体" w:hAnsi="宋体" w:hint="eastAsia"/>
          <w:b/>
          <w:color w:val="000000"/>
          <w:sz w:val="24"/>
          <w:szCs w:val="24"/>
        </w:rPr>
        <w:t xml:space="preserve">  </w:t>
      </w:r>
      <w:r w:rsidRPr="0005435B">
        <w:rPr>
          <w:rFonts w:ascii="宋体" w:hAnsi="宋体"/>
          <w:sz w:val="24"/>
          <w:szCs w:val="24"/>
        </w:rPr>
        <w:t>学校合同</w:t>
      </w:r>
      <w:r w:rsidRPr="0005435B">
        <w:rPr>
          <w:rFonts w:ascii="宋体" w:hAnsi="宋体" w:hint="eastAsia"/>
          <w:sz w:val="24"/>
          <w:szCs w:val="24"/>
        </w:rPr>
        <w:t>归口管理部门</w:t>
      </w:r>
      <w:r w:rsidRPr="0005435B">
        <w:rPr>
          <w:rFonts w:ascii="宋体" w:hAnsi="宋体"/>
          <w:sz w:val="24"/>
          <w:szCs w:val="24"/>
        </w:rPr>
        <w:t>对合同</w:t>
      </w:r>
      <w:r w:rsidRPr="0005435B">
        <w:rPr>
          <w:rFonts w:ascii="宋体" w:hAnsi="宋体"/>
          <w:color w:val="000000"/>
          <w:sz w:val="24"/>
          <w:szCs w:val="24"/>
        </w:rPr>
        <w:t>履行情况</w:t>
      </w:r>
      <w:r w:rsidRPr="0005435B">
        <w:rPr>
          <w:rFonts w:ascii="宋体" w:hAnsi="宋体"/>
          <w:sz w:val="24"/>
          <w:szCs w:val="24"/>
        </w:rPr>
        <w:t>应</w:t>
      </w:r>
      <w:r w:rsidRPr="0005435B">
        <w:rPr>
          <w:rFonts w:ascii="宋体" w:hAnsi="宋体" w:hint="eastAsia"/>
          <w:sz w:val="24"/>
          <w:szCs w:val="24"/>
        </w:rPr>
        <w:t>严格按照程序进行</w:t>
      </w:r>
      <w:r w:rsidRPr="0005435B">
        <w:rPr>
          <w:rFonts w:ascii="宋体" w:hAnsi="宋体"/>
          <w:sz w:val="24"/>
          <w:szCs w:val="24"/>
        </w:rPr>
        <w:t>验收，以书面形式保留验收资料。</w:t>
      </w:r>
    </w:p>
    <w:p w:rsidR="0005435B" w:rsidRPr="0005435B" w:rsidRDefault="0005435B" w:rsidP="0005435B">
      <w:pPr>
        <w:spacing w:line="360" w:lineRule="auto"/>
        <w:ind w:firstLineChars="200" w:firstLine="482"/>
        <w:rPr>
          <w:rFonts w:ascii="宋体" w:hAnsi="宋体"/>
          <w:sz w:val="24"/>
          <w:szCs w:val="24"/>
        </w:rPr>
      </w:pPr>
      <w:r w:rsidRPr="0005435B">
        <w:rPr>
          <w:rFonts w:ascii="宋体" w:hAnsi="宋体" w:hint="eastAsia"/>
          <w:b/>
          <w:sz w:val="24"/>
          <w:szCs w:val="24"/>
        </w:rPr>
        <w:t>第二十七条</w:t>
      </w:r>
      <w:r w:rsidRPr="0005435B">
        <w:rPr>
          <w:rFonts w:ascii="宋体" w:hAnsi="宋体" w:hint="eastAsia"/>
          <w:sz w:val="24"/>
          <w:szCs w:val="24"/>
        </w:rPr>
        <w:t xml:space="preserve">  合同履行过程中，合同相对方违约的，合同归口管理部门应当以书面函件形式通知对方，并及时将出现的问题、拟采取的措施向分管校领导汇报，防止损失扩大。</w:t>
      </w:r>
    </w:p>
    <w:p w:rsidR="0005435B" w:rsidRPr="0005435B" w:rsidRDefault="0005435B" w:rsidP="0005435B">
      <w:pPr>
        <w:spacing w:line="360" w:lineRule="auto"/>
        <w:ind w:firstLineChars="200" w:firstLine="482"/>
        <w:rPr>
          <w:rFonts w:ascii="宋体" w:hAnsi="宋体"/>
          <w:color w:val="000000"/>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二十八</w:t>
      </w:r>
      <w:r w:rsidRPr="0005435B">
        <w:rPr>
          <w:rFonts w:ascii="宋体" w:hAnsi="宋体"/>
          <w:b/>
          <w:color w:val="000000"/>
          <w:sz w:val="24"/>
          <w:szCs w:val="24"/>
        </w:rPr>
        <w:t>条</w:t>
      </w:r>
      <w:r w:rsidRPr="0005435B">
        <w:rPr>
          <w:rFonts w:ascii="宋体" w:hAnsi="宋体" w:hint="eastAsia"/>
          <w:color w:val="000000"/>
          <w:sz w:val="24"/>
          <w:szCs w:val="24"/>
        </w:rPr>
        <w:t xml:space="preserve">  </w:t>
      </w:r>
      <w:r w:rsidRPr="0005435B">
        <w:rPr>
          <w:rFonts w:ascii="宋体" w:hAnsi="宋体"/>
          <w:color w:val="000000"/>
          <w:sz w:val="24"/>
          <w:szCs w:val="24"/>
        </w:rPr>
        <w:t>学校财务处负责合同履行的收付款工作，根据合同正本、合同</w:t>
      </w:r>
      <w:r w:rsidRPr="0005435B">
        <w:rPr>
          <w:rFonts w:ascii="宋体" w:hAnsi="宋体" w:hint="eastAsia"/>
          <w:color w:val="000000"/>
          <w:sz w:val="24"/>
          <w:szCs w:val="24"/>
        </w:rPr>
        <w:t>归口管理部门</w:t>
      </w:r>
      <w:r w:rsidRPr="0005435B">
        <w:rPr>
          <w:rFonts w:ascii="宋体" w:hAnsi="宋体"/>
          <w:color w:val="000000"/>
          <w:sz w:val="24"/>
          <w:szCs w:val="24"/>
        </w:rPr>
        <w:t>负责人签章</w:t>
      </w:r>
      <w:r w:rsidRPr="0005435B">
        <w:rPr>
          <w:rFonts w:ascii="宋体" w:hAnsi="宋体" w:hint="eastAsia"/>
          <w:color w:val="000000"/>
          <w:sz w:val="24"/>
          <w:szCs w:val="24"/>
        </w:rPr>
        <w:t>的</w:t>
      </w:r>
      <w:r w:rsidRPr="0005435B">
        <w:rPr>
          <w:rFonts w:ascii="宋体" w:hAnsi="宋体"/>
          <w:color w:val="000000"/>
          <w:sz w:val="24"/>
          <w:szCs w:val="24"/>
        </w:rPr>
        <w:t>验收意见方可办理财务结算。对具有以下情形的业务，财务处应拒绝付款并及时向</w:t>
      </w:r>
      <w:r w:rsidRPr="0005435B">
        <w:rPr>
          <w:rFonts w:ascii="宋体" w:hAnsi="宋体" w:hint="eastAsia"/>
          <w:color w:val="000000"/>
          <w:sz w:val="24"/>
          <w:szCs w:val="24"/>
        </w:rPr>
        <w:t>校领导</w:t>
      </w:r>
      <w:r w:rsidRPr="0005435B">
        <w:rPr>
          <w:rFonts w:ascii="宋体" w:hAnsi="宋体"/>
          <w:color w:val="000000"/>
          <w:sz w:val="24"/>
          <w:szCs w:val="24"/>
        </w:rPr>
        <w:t>报告有关情况</w:t>
      </w:r>
      <w:r w:rsidRPr="0005435B">
        <w:rPr>
          <w:rFonts w:ascii="宋体" w:hAnsi="宋体" w:hint="eastAsia"/>
          <w:color w:val="000000"/>
          <w:sz w:val="24"/>
          <w:szCs w:val="24"/>
        </w:rPr>
        <w:t>：</w:t>
      </w:r>
    </w:p>
    <w:p w:rsidR="0005435B" w:rsidRPr="0005435B" w:rsidRDefault="0005435B" w:rsidP="0005435B">
      <w:pPr>
        <w:spacing w:line="360" w:lineRule="auto"/>
        <w:ind w:firstLineChars="150" w:firstLine="360"/>
        <w:rPr>
          <w:rFonts w:ascii="宋体" w:hAnsi="宋体"/>
          <w:color w:val="000000"/>
          <w:sz w:val="24"/>
          <w:szCs w:val="24"/>
        </w:rPr>
      </w:pPr>
      <w:r w:rsidRPr="0005435B">
        <w:rPr>
          <w:rFonts w:ascii="宋体" w:hAnsi="宋体"/>
          <w:color w:val="000000"/>
          <w:sz w:val="24"/>
          <w:szCs w:val="24"/>
        </w:rPr>
        <w:t>（一）发票或合同审批手续不完备的；</w:t>
      </w:r>
    </w:p>
    <w:p w:rsidR="0005435B" w:rsidRPr="0005435B" w:rsidRDefault="0005435B" w:rsidP="0005435B">
      <w:pPr>
        <w:spacing w:line="360" w:lineRule="auto"/>
        <w:ind w:firstLineChars="150" w:firstLine="360"/>
        <w:rPr>
          <w:rFonts w:ascii="宋体" w:hAnsi="宋体"/>
          <w:color w:val="000000"/>
          <w:sz w:val="24"/>
          <w:szCs w:val="24"/>
        </w:rPr>
      </w:pPr>
      <w:r w:rsidRPr="0005435B">
        <w:rPr>
          <w:rFonts w:ascii="宋体" w:hAnsi="宋体"/>
          <w:color w:val="000000"/>
          <w:sz w:val="24"/>
          <w:szCs w:val="24"/>
        </w:rPr>
        <w:t>（二）收付款单位与合同</w:t>
      </w:r>
      <w:r w:rsidRPr="0005435B">
        <w:rPr>
          <w:rFonts w:ascii="宋体" w:hAnsi="宋体" w:hint="eastAsia"/>
          <w:color w:val="000000"/>
          <w:sz w:val="24"/>
          <w:szCs w:val="24"/>
        </w:rPr>
        <w:t>相对方</w:t>
      </w:r>
      <w:r w:rsidRPr="0005435B">
        <w:rPr>
          <w:rFonts w:ascii="宋体" w:hAnsi="宋体"/>
          <w:color w:val="000000"/>
          <w:sz w:val="24"/>
          <w:szCs w:val="24"/>
        </w:rPr>
        <w:t>名称不一致的；</w:t>
      </w:r>
    </w:p>
    <w:p w:rsidR="0005435B" w:rsidRPr="0005435B" w:rsidRDefault="0005435B" w:rsidP="0005435B">
      <w:pPr>
        <w:spacing w:line="360" w:lineRule="auto"/>
        <w:ind w:firstLineChars="150" w:firstLine="360"/>
        <w:rPr>
          <w:rFonts w:ascii="宋体" w:hAnsi="宋体"/>
          <w:color w:val="000000"/>
          <w:sz w:val="24"/>
          <w:szCs w:val="24"/>
        </w:rPr>
      </w:pPr>
      <w:r w:rsidRPr="0005435B">
        <w:rPr>
          <w:rFonts w:ascii="宋体" w:hAnsi="宋体" w:hint="eastAsia"/>
          <w:color w:val="000000"/>
          <w:sz w:val="24"/>
          <w:szCs w:val="24"/>
        </w:rPr>
        <w:t>（三）发票盖章单位与合同相对方名称不一致的；</w:t>
      </w:r>
    </w:p>
    <w:p w:rsidR="0005435B" w:rsidRPr="0005435B" w:rsidRDefault="0005435B" w:rsidP="0005435B">
      <w:pPr>
        <w:spacing w:line="360" w:lineRule="auto"/>
        <w:ind w:firstLineChars="150" w:firstLine="360"/>
        <w:rPr>
          <w:rFonts w:ascii="宋体" w:hAnsi="宋体"/>
          <w:color w:val="000000"/>
          <w:sz w:val="24"/>
          <w:szCs w:val="24"/>
        </w:rPr>
      </w:pPr>
      <w:r w:rsidRPr="0005435B">
        <w:rPr>
          <w:rFonts w:ascii="宋体" w:hAnsi="宋体"/>
          <w:color w:val="000000"/>
          <w:sz w:val="24"/>
          <w:szCs w:val="24"/>
        </w:rPr>
        <w:t>（</w:t>
      </w:r>
      <w:r w:rsidRPr="0005435B">
        <w:rPr>
          <w:rFonts w:ascii="宋体" w:hAnsi="宋体" w:hint="eastAsia"/>
          <w:color w:val="000000"/>
          <w:sz w:val="24"/>
          <w:szCs w:val="24"/>
        </w:rPr>
        <w:t>四</w:t>
      </w:r>
      <w:r w:rsidRPr="0005435B">
        <w:rPr>
          <w:rFonts w:ascii="宋体" w:hAnsi="宋体"/>
          <w:color w:val="000000"/>
          <w:sz w:val="24"/>
          <w:szCs w:val="24"/>
        </w:rPr>
        <w:t>）收付款方式</w:t>
      </w:r>
      <w:r w:rsidRPr="0005435B">
        <w:rPr>
          <w:rFonts w:ascii="宋体" w:hAnsi="宋体" w:hint="eastAsia"/>
          <w:color w:val="000000"/>
          <w:sz w:val="24"/>
          <w:szCs w:val="24"/>
        </w:rPr>
        <w:t>、</w:t>
      </w:r>
      <w:r w:rsidRPr="0005435B">
        <w:rPr>
          <w:rFonts w:ascii="宋体" w:hAnsi="宋体"/>
          <w:color w:val="000000"/>
          <w:sz w:val="24"/>
          <w:szCs w:val="24"/>
        </w:rPr>
        <w:t>金额</w:t>
      </w:r>
      <w:r w:rsidRPr="0005435B">
        <w:rPr>
          <w:rFonts w:ascii="宋体" w:hAnsi="宋体" w:hint="eastAsia"/>
          <w:color w:val="000000"/>
          <w:sz w:val="24"/>
          <w:szCs w:val="24"/>
        </w:rPr>
        <w:t>、单价、数量</w:t>
      </w:r>
      <w:r w:rsidRPr="0005435B">
        <w:rPr>
          <w:rFonts w:ascii="宋体" w:hAnsi="宋体"/>
          <w:color w:val="000000"/>
          <w:sz w:val="24"/>
          <w:szCs w:val="24"/>
        </w:rPr>
        <w:t>与合同内容不相符的</w:t>
      </w:r>
      <w:r w:rsidRPr="0005435B">
        <w:rPr>
          <w:rFonts w:ascii="宋体" w:hAnsi="宋体" w:hint="eastAsia"/>
          <w:color w:val="000000"/>
          <w:sz w:val="24"/>
          <w:szCs w:val="24"/>
        </w:rPr>
        <w:t>；</w:t>
      </w:r>
    </w:p>
    <w:p w:rsidR="0005435B" w:rsidRPr="0005435B" w:rsidRDefault="0005435B" w:rsidP="0005435B">
      <w:pPr>
        <w:spacing w:line="360" w:lineRule="auto"/>
        <w:ind w:firstLineChars="150" w:firstLine="360"/>
        <w:rPr>
          <w:rFonts w:ascii="宋体" w:hAnsi="宋体"/>
          <w:color w:val="000000"/>
          <w:sz w:val="24"/>
          <w:szCs w:val="24"/>
        </w:rPr>
      </w:pPr>
      <w:r w:rsidRPr="0005435B">
        <w:rPr>
          <w:rFonts w:ascii="宋体" w:hAnsi="宋体" w:hint="eastAsia"/>
          <w:color w:val="000000"/>
          <w:sz w:val="24"/>
          <w:szCs w:val="24"/>
        </w:rPr>
        <w:t>（五）其他不符合国家和学校财务管理制度的。</w:t>
      </w:r>
    </w:p>
    <w:p w:rsidR="0005435B" w:rsidRPr="0005435B" w:rsidRDefault="0005435B" w:rsidP="0005435B">
      <w:pPr>
        <w:spacing w:line="360" w:lineRule="auto"/>
        <w:ind w:firstLineChars="150" w:firstLine="360"/>
        <w:rPr>
          <w:rFonts w:ascii="宋体" w:hAnsi="宋体"/>
          <w:color w:val="000000"/>
          <w:sz w:val="24"/>
          <w:szCs w:val="24"/>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lastRenderedPageBreak/>
        <w:t>第</w:t>
      </w:r>
      <w:r w:rsidRPr="0005435B">
        <w:rPr>
          <w:rFonts w:eastAsia="黑体" w:hint="eastAsia"/>
          <w:b/>
          <w:color w:val="000000"/>
          <w:sz w:val="32"/>
          <w:szCs w:val="32"/>
        </w:rPr>
        <w:t>六</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b/>
          <w:color w:val="000000"/>
          <w:sz w:val="32"/>
          <w:szCs w:val="32"/>
        </w:rPr>
        <w:t>合同纠纷的处理</w:t>
      </w:r>
    </w:p>
    <w:p w:rsidR="0005435B" w:rsidRPr="0005435B" w:rsidRDefault="0005435B" w:rsidP="0005435B">
      <w:pPr>
        <w:widowControl/>
        <w:spacing w:line="360" w:lineRule="auto"/>
        <w:ind w:firstLineChars="200" w:firstLine="482"/>
        <w:rPr>
          <w:rFonts w:ascii="宋体" w:hAnsi="宋体"/>
          <w:sz w:val="24"/>
          <w:szCs w:val="24"/>
        </w:rPr>
      </w:pPr>
      <w:r w:rsidRPr="0005435B">
        <w:rPr>
          <w:rFonts w:ascii="宋体" w:hAnsi="宋体"/>
          <w:b/>
          <w:bCs/>
          <w:sz w:val="24"/>
          <w:szCs w:val="24"/>
        </w:rPr>
        <w:t>第</w:t>
      </w:r>
      <w:r w:rsidRPr="0005435B">
        <w:rPr>
          <w:rFonts w:ascii="宋体" w:hAnsi="宋体" w:hint="eastAsia"/>
          <w:b/>
          <w:bCs/>
          <w:sz w:val="24"/>
          <w:szCs w:val="24"/>
        </w:rPr>
        <w:t>二十九</w:t>
      </w:r>
      <w:r w:rsidRPr="0005435B">
        <w:rPr>
          <w:rFonts w:ascii="宋体" w:hAnsi="宋体"/>
          <w:b/>
          <w:bCs/>
          <w:sz w:val="24"/>
          <w:szCs w:val="24"/>
        </w:rPr>
        <w:t>条</w:t>
      </w:r>
      <w:r w:rsidRPr="0005435B">
        <w:rPr>
          <w:rFonts w:ascii="宋体" w:hAnsi="宋体" w:hint="eastAsia"/>
          <w:b/>
          <w:bCs/>
          <w:sz w:val="24"/>
          <w:szCs w:val="24"/>
        </w:rPr>
        <w:t xml:space="preserve">  </w:t>
      </w:r>
      <w:r w:rsidRPr="0005435B">
        <w:rPr>
          <w:rFonts w:ascii="宋体" w:hAnsi="宋体"/>
          <w:sz w:val="24"/>
          <w:szCs w:val="24"/>
        </w:rPr>
        <w:t>合同履行过程中如与</w:t>
      </w:r>
      <w:r w:rsidRPr="0005435B">
        <w:rPr>
          <w:rFonts w:ascii="宋体" w:hAnsi="宋体" w:hint="eastAsia"/>
          <w:sz w:val="24"/>
          <w:szCs w:val="24"/>
        </w:rPr>
        <w:t>合同相对方</w:t>
      </w:r>
      <w:r w:rsidRPr="0005435B">
        <w:rPr>
          <w:rFonts w:ascii="宋体" w:hAnsi="宋体"/>
          <w:sz w:val="24"/>
          <w:szCs w:val="24"/>
        </w:rPr>
        <w:t>发生纠纷，应按国家法律法规</w:t>
      </w:r>
      <w:r w:rsidRPr="0005435B">
        <w:rPr>
          <w:rFonts w:ascii="宋体" w:hAnsi="宋体" w:hint="eastAsia"/>
          <w:sz w:val="24"/>
          <w:szCs w:val="24"/>
        </w:rPr>
        <w:t>、合同约定</w:t>
      </w:r>
      <w:r w:rsidRPr="0005435B">
        <w:rPr>
          <w:rFonts w:ascii="宋体" w:hAnsi="宋体"/>
          <w:sz w:val="24"/>
          <w:szCs w:val="24"/>
        </w:rPr>
        <w:t>的有关规定妥善处理。</w:t>
      </w:r>
      <w:r w:rsidRPr="0005435B">
        <w:rPr>
          <w:rFonts w:ascii="宋体" w:hAnsi="宋体" w:hint="eastAsia"/>
          <w:sz w:val="24"/>
          <w:szCs w:val="24"/>
        </w:rPr>
        <w:t>能协商解决的，应当订立书面协议协商解决；不能协商解决的，应当在诉讼时效内向人民法院提起诉讼，或根据合同约定向仲裁机构申请仲裁。</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sz w:val="24"/>
          <w:szCs w:val="24"/>
        </w:rPr>
        <w:t>第三十条</w:t>
      </w:r>
      <w:r w:rsidRPr="0005435B">
        <w:rPr>
          <w:rFonts w:ascii="宋体" w:hAnsi="宋体" w:hint="eastAsia"/>
          <w:sz w:val="24"/>
          <w:szCs w:val="24"/>
        </w:rPr>
        <w:t xml:space="preserve">  </w:t>
      </w:r>
      <w:r w:rsidRPr="0005435B">
        <w:rPr>
          <w:rFonts w:ascii="宋体" w:hAnsi="宋体"/>
          <w:sz w:val="24"/>
          <w:szCs w:val="24"/>
        </w:rPr>
        <w:t>合同纠纷发生后，合同</w:t>
      </w:r>
      <w:r w:rsidRPr="0005435B">
        <w:rPr>
          <w:rFonts w:ascii="宋体" w:hAnsi="宋体" w:hint="eastAsia"/>
          <w:sz w:val="24"/>
          <w:szCs w:val="24"/>
        </w:rPr>
        <w:t>归口管理部门</w:t>
      </w:r>
      <w:r w:rsidRPr="0005435B">
        <w:rPr>
          <w:rFonts w:ascii="宋体" w:hAnsi="宋体"/>
          <w:sz w:val="24"/>
          <w:szCs w:val="24"/>
        </w:rPr>
        <w:t>应及时将有关情况</w:t>
      </w:r>
      <w:r w:rsidRPr="0005435B">
        <w:rPr>
          <w:rFonts w:ascii="宋体" w:hAnsi="宋体" w:hint="eastAsia"/>
          <w:sz w:val="24"/>
          <w:szCs w:val="24"/>
        </w:rPr>
        <w:t>报送校长办公室法律事务室和分管校领导</w:t>
      </w:r>
      <w:r w:rsidRPr="0005435B">
        <w:rPr>
          <w:rFonts w:ascii="宋体" w:hAnsi="宋体"/>
          <w:sz w:val="24"/>
          <w:szCs w:val="24"/>
        </w:rPr>
        <w:t>，并立即指派专人</w:t>
      </w:r>
      <w:r w:rsidRPr="0005435B">
        <w:rPr>
          <w:rFonts w:ascii="宋体" w:hAnsi="宋体" w:hint="eastAsia"/>
          <w:sz w:val="24"/>
          <w:szCs w:val="24"/>
        </w:rPr>
        <w:t>或组织工作小组</w:t>
      </w:r>
      <w:r w:rsidRPr="0005435B">
        <w:rPr>
          <w:rFonts w:ascii="宋体" w:hAnsi="宋体"/>
          <w:sz w:val="24"/>
          <w:szCs w:val="24"/>
        </w:rPr>
        <w:t>认真应对、妥善处理，</w:t>
      </w:r>
      <w:r w:rsidRPr="0005435B">
        <w:rPr>
          <w:rFonts w:ascii="宋体" w:hAnsi="宋体" w:hint="eastAsia"/>
          <w:sz w:val="24"/>
          <w:szCs w:val="24"/>
        </w:rPr>
        <w:t>必要时</w:t>
      </w:r>
      <w:r w:rsidRPr="0005435B">
        <w:rPr>
          <w:rFonts w:ascii="宋体" w:hAnsi="宋体"/>
          <w:sz w:val="24"/>
          <w:szCs w:val="24"/>
        </w:rPr>
        <w:t>应</w:t>
      </w:r>
      <w:r w:rsidRPr="0005435B">
        <w:rPr>
          <w:rFonts w:ascii="宋体" w:hAnsi="宋体"/>
          <w:color w:val="000000"/>
          <w:sz w:val="24"/>
          <w:szCs w:val="24"/>
        </w:rPr>
        <w:t>及时委托学校法律顾问参与纠纷处理</w:t>
      </w:r>
      <w:r w:rsidRPr="0005435B">
        <w:rPr>
          <w:rFonts w:ascii="宋体" w:hAnsi="宋体" w:hint="eastAsia"/>
          <w:color w:val="000000"/>
          <w:sz w:val="24"/>
          <w:szCs w:val="24"/>
        </w:rPr>
        <w:t>；同时合同归口管理部门应及时准备证据材料，包括但不限于合同文本，双方书信、邮件、传真往来记录，验收材料，双方违约情况等。</w:t>
      </w:r>
    </w:p>
    <w:p w:rsidR="0005435B" w:rsidRPr="0005435B" w:rsidRDefault="0005435B" w:rsidP="0005435B">
      <w:pPr>
        <w:widowControl/>
        <w:spacing w:line="360" w:lineRule="auto"/>
        <w:ind w:firstLineChars="200" w:firstLine="480"/>
        <w:rPr>
          <w:rFonts w:ascii="宋体" w:hAnsi="宋体"/>
          <w:color w:val="000000"/>
          <w:sz w:val="24"/>
          <w:szCs w:val="24"/>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t>第</w:t>
      </w:r>
      <w:r w:rsidRPr="0005435B">
        <w:rPr>
          <w:rFonts w:eastAsia="黑体" w:hint="eastAsia"/>
          <w:b/>
          <w:color w:val="000000"/>
          <w:sz w:val="32"/>
          <w:szCs w:val="32"/>
        </w:rPr>
        <w:t>七</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hint="eastAsia"/>
          <w:b/>
          <w:color w:val="000000"/>
          <w:sz w:val="32"/>
          <w:szCs w:val="32"/>
        </w:rPr>
        <w:t>责任追究</w:t>
      </w:r>
    </w:p>
    <w:p w:rsidR="0005435B" w:rsidRPr="0005435B" w:rsidRDefault="0005435B" w:rsidP="0005435B">
      <w:pPr>
        <w:widowControl/>
        <w:spacing w:line="360" w:lineRule="auto"/>
        <w:ind w:firstLineChars="200" w:firstLine="482"/>
        <w:rPr>
          <w:rFonts w:ascii="宋体" w:hAnsi="宋体"/>
          <w:sz w:val="24"/>
          <w:szCs w:val="24"/>
        </w:rPr>
      </w:pPr>
      <w:r w:rsidRPr="0005435B">
        <w:rPr>
          <w:rFonts w:ascii="宋体" w:hAnsi="宋体"/>
          <w:b/>
          <w:sz w:val="24"/>
          <w:szCs w:val="24"/>
        </w:rPr>
        <w:t>第</w:t>
      </w:r>
      <w:r w:rsidRPr="0005435B">
        <w:rPr>
          <w:rFonts w:ascii="宋体" w:hAnsi="宋体" w:hint="eastAsia"/>
          <w:b/>
          <w:sz w:val="24"/>
          <w:szCs w:val="24"/>
        </w:rPr>
        <w:t>三十一</w:t>
      </w:r>
      <w:r w:rsidRPr="0005435B">
        <w:rPr>
          <w:rFonts w:ascii="宋体" w:hAnsi="宋体"/>
          <w:b/>
          <w:sz w:val="24"/>
          <w:szCs w:val="24"/>
        </w:rPr>
        <w:t>条</w:t>
      </w:r>
      <w:r w:rsidRPr="0005435B">
        <w:rPr>
          <w:rFonts w:ascii="宋体" w:hAnsi="宋体" w:hint="eastAsia"/>
          <w:b/>
          <w:sz w:val="24"/>
          <w:szCs w:val="24"/>
        </w:rPr>
        <w:t xml:space="preserve">  </w:t>
      </w:r>
      <w:r w:rsidRPr="0005435B">
        <w:rPr>
          <w:rFonts w:ascii="宋体" w:hAnsi="宋体"/>
          <w:sz w:val="24"/>
          <w:szCs w:val="24"/>
        </w:rPr>
        <w:t>有下列情形之一，未给学校造成损失的，对直接责任人或负有领导责任的负责人进行批评教育；给学校造成损失的，视其情节轻重和造成损失的大小分别给予不同的行政处分</w:t>
      </w:r>
      <w:r w:rsidRPr="0005435B">
        <w:rPr>
          <w:rFonts w:ascii="宋体" w:hAnsi="宋体" w:hint="eastAsia"/>
          <w:sz w:val="24"/>
          <w:szCs w:val="24"/>
        </w:rPr>
        <w:t>，并由其承担相应的赔偿责任；构成犯罪的，移交司法机关追究其刑事责任：</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sz w:val="24"/>
          <w:szCs w:val="24"/>
        </w:rPr>
        <w:t>（</w:t>
      </w:r>
      <w:r w:rsidRPr="0005435B">
        <w:rPr>
          <w:rFonts w:ascii="宋体" w:hAnsi="宋体" w:hint="eastAsia"/>
          <w:sz w:val="24"/>
          <w:szCs w:val="24"/>
        </w:rPr>
        <w:t>一</w:t>
      </w:r>
      <w:r w:rsidRPr="0005435B">
        <w:rPr>
          <w:rFonts w:ascii="宋体" w:hAnsi="宋体"/>
          <w:sz w:val="24"/>
          <w:szCs w:val="24"/>
        </w:rPr>
        <w:t>）未经学校批准或者授权，擅自以学校</w:t>
      </w:r>
      <w:r w:rsidRPr="0005435B">
        <w:rPr>
          <w:rFonts w:ascii="宋体" w:hAnsi="宋体" w:hint="eastAsia"/>
          <w:sz w:val="24"/>
          <w:szCs w:val="24"/>
        </w:rPr>
        <w:t>或者校内各单位名义</w:t>
      </w:r>
      <w:r w:rsidRPr="0005435B">
        <w:rPr>
          <w:rFonts w:ascii="宋体" w:hAnsi="宋体"/>
          <w:sz w:val="24"/>
          <w:szCs w:val="24"/>
        </w:rPr>
        <w:t>签订合同的</w:t>
      </w:r>
      <w:r w:rsidRPr="0005435B">
        <w:rPr>
          <w:rFonts w:ascii="宋体" w:hAnsi="宋体" w:hint="eastAsia"/>
          <w:sz w:val="24"/>
          <w:szCs w:val="24"/>
        </w:rPr>
        <w:t>；</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hint="eastAsia"/>
          <w:sz w:val="24"/>
          <w:szCs w:val="24"/>
        </w:rPr>
        <w:t>（二）委托代理人超越代理权或者代理权终止后仍以学校或校内单位名义订立合同的；</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sz w:val="24"/>
          <w:szCs w:val="24"/>
        </w:rPr>
        <w:t>（</w:t>
      </w:r>
      <w:r w:rsidRPr="0005435B">
        <w:rPr>
          <w:rFonts w:ascii="宋体" w:hAnsi="宋体" w:hint="eastAsia"/>
          <w:sz w:val="24"/>
          <w:szCs w:val="24"/>
        </w:rPr>
        <w:t>三</w:t>
      </w:r>
      <w:r w:rsidRPr="0005435B">
        <w:rPr>
          <w:rFonts w:ascii="宋体" w:hAnsi="宋体"/>
          <w:sz w:val="24"/>
          <w:szCs w:val="24"/>
        </w:rPr>
        <w:t>）合同</w:t>
      </w:r>
      <w:r w:rsidRPr="0005435B">
        <w:rPr>
          <w:rFonts w:ascii="宋体" w:hAnsi="宋体" w:hint="eastAsia"/>
          <w:sz w:val="24"/>
          <w:szCs w:val="24"/>
        </w:rPr>
        <w:t>归口管理部门</w:t>
      </w:r>
      <w:r w:rsidRPr="0005435B">
        <w:rPr>
          <w:rFonts w:ascii="宋体" w:hAnsi="宋体"/>
          <w:sz w:val="24"/>
          <w:szCs w:val="24"/>
        </w:rPr>
        <w:t>未调查对方资信情况、未审查对方主体资格，给学校造成损失的；</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sz w:val="24"/>
          <w:szCs w:val="24"/>
        </w:rPr>
        <w:t>（</w:t>
      </w:r>
      <w:r w:rsidRPr="0005435B">
        <w:rPr>
          <w:rFonts w:ascii="宋体" w:hAnsi="宋体" w:hint="eastAsia"/>
          <w:sz w:val="24"/>
          <w:szCs w:val="24"/>
        </w:rPr>
        <w:t>四</w:t>
      </w:r>
      <w:r w:rsidRPr="0005435B">
        <w:rPr>
          <w:rFonts w:ascii="宋体" w:hAnsi="宋体"/>
          <w:sz w:val="24"/>
          <w:szCs w:val="24"/>
        </w:rPr>
        <w:t>）应签订书面合同而未签订的；</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sz w:val="24"/>
          <w:szCs w:val="24"/>
        </w:rPr>
        <w:t>（五）丢失或者擅自销毁</w:t>
      </w:r>
      <w:r w:rsidRPr="0005435B">
        <w:rPr>
          <w:rFonts w:ascii="宋体" w:hAnsi="宋体" w:hint="eastAsia"/>
          <w:sz w:val="24"/>
          <w:szCs w:val="24"/>
        </w:rPr>
        <w:t>、隐匿</w:t>
      </w:r>
      <w:r w:rsidRPr="0005435B">
        <w:rPr>
          <w:rFonts w:ascii="宋体" w:hAnsi="宋体"/>
          <w:sz w:val="24"/>
          <w:szCs w:val="24"/>
        </w:rPr>
        <w:t>合同</w:t>
      </w:r>
      <w:r w:rsidRPr="0005435B">
        <w:rPr>
          <w:rFonts w:ascii="宋体" w:hAnsi="宋体" w:hint="eastAsia"/>
          <w:sz w:val="24"/>
          <w:szCs w:val="24"/>
        </w:rPr>
        <w:t>、</w:t>
      </w:r>
      <w:r w:rsidRPr="0005435B">
        <w:rPr>
          <w:rFonts w:ascii="宋体" w:hAnsi="宋体"/>
          <w:sz w:val="24"/>
          <w:szCs w:val="24"/>
        </w:rPr>
        <w:t>合同附件以及合同履行过程形成的各种函件、单据的</w:t>
      </w:r>
      <w:r w:rsidRPr="0005435B">
        <w:rPr>
          <w:rFonts w:ascii="宋体" w:hAnsi="宋体" w:hint="eastAsia"/>
          <w:sz w:val="24"/>
          <w:szCs w:val="24"/>
        </w:rPr>
        <w:t>；</w:t>
      </w:r>
    </w:p>
    <w:p w:rsidR="0005435B" w:rsidRPr="0005435B" w:rsidRDefault="0005435B" w:rsidP="0005435B">
      <w:pPr>
        <w:widowControl/>
        <w:spacing w:line="360" w:lineRule="auto"/>
        <w:ind w:firstLineChars="200" w:firstLine="480"/>
        <w:rPr>
          <w:rFonts w:ascii="宋体" w:hAnsi="宋体"/>
          <w:color w:val="000000"/>
          <w:sz w:val="24"/>
          <w:szCs w:val="24"/>
        </w:rPr>
      </w:pPr>
      <w:r w:rsidRPr="0005435B">
        <w:rPr>
          <w:rFonts w:ascii="宋体" w:hAnsi="宋体" w:hint="eastAsia"/>
          <w:sz w:val="24"/>
          <w:szCs w:val="24"/>
        </w:rPr>
        <w:t>（六）</w:t>
      </w:r>
      <w:r w:rsidRPr="0005435B">
        <w:rPr>
          <w:rFonts w:ascii="宋体" w:hAnsi="宋体" w:hint="eastAsia"/>
          <w:color w:val="000000"/>
          <w:sz w:val="24"/>
          <w:szCs w:val="24"/>
        </w:rPr>
        <w:t>合同涉及学校秘密，有关人员违反保密义务的；</w:t>
      </w:r>
    </w:p>
    <w:p w:rsidR="0005435B" w:rsidRPr="0005435B" w:rsidRDefault="0005435B" w:rsidP="0005435B">
      <w:pPr>
        <w:widowControl/>
        <w:spacing w:line="360" w:lineRule="auto"/>
        <w:ind w:firstLineChars="200" w:firstLine="480"/>
        <w:rPr>
          <w:rFonts w:ascii="宋体" w:hAnsi="宋体"/>
          <w:sz w:val="24"/>
          <w:szCs w:val="24"/>
        </w:rPr>
      </w:pPr>
      <w:r w:rsidRPr="0005435B">
        <w:rPr>
          <w:rFonts w:ascii="宋体" w:hAnsi="宋体" w:hint="eastAsia"/>
          <w:color w:val="000000"/>
          <w:sz w:val="24"/>
          <w:szCs w:val="24"/>
        </w:rPr>
        <w:t>（七）</w:t>
      </w:r>
      <w:r w:rsidRPr="0005435B">
        <w:rPr>
          <w:rFonts w:ascii="宋体" w:hAnsi="宋体"/>
          <w:sz w:val="24"/>
          <w:szCs w:val="24"/>
        </w:rPr>
        <w:t>没有按本管理办法的规定履行职责的</w:t>
      </w:r>
      <w:r w:rsidRPr="0005435B">
        <w:rPr>
          <w:rFonts w:ascii="宋体" w:hAnsi="宋体" w:hint="eastAsia"/>
          <w:sz w:val="24"/>
          <w:szCs w:val="24"/>
        </w:rPr>
        <w:t>其他行为。</w:t>
      </w:r>
    </w:p>
    <w:p w:rsidR="0005435B" w:rsidRPr="0005435B" w:rsidRDefault="0005435B" w:rsidP="0005435B">
      <w:pPr>
        <w:widowControl/>
        <w:spacing w:line="360" w:lineRule="auto"/>
        <w:ind w:firstLineChars="200" w:firstLine="480"/>
        <w:rPr>
          <w:rFonts w:ascii="宋体" w:hAnsi="宋体"/>
          <w:color w:val="000000"/>
          <w:sz w:val="24"/>
          <w:szCs w:val="24"/>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p>
    <w:p w:rsidR="0005435B" w:rsidRPr="0005435B" w:rsidRDefault="0005435B" w:rsidP="0005435B">
      <w:pPr>
        <w:widowControl/>
        <w:spacing w:before="100" w:beforeAutospacing="1" w:after="100" w:afterAutospacing="1" w:line="356" w:lineRule="exact"/>
        <w:jc w:val="center"/>
        <w:rPr>
          <w:rFonts w:eastAsia="黑体"/>
          <w:b/>
          <w:color w:val="000000"/>
          <w:sz w:val="32"/>
          <w:szCs w:val="32"/>
        </w:rPr>
      </w:pPr>
      <w:r w:rsidRPr="0005435B">
        <w:rPr>
          <w:rFonts w:eastAsia="黑体"/>
          <w:b/>
          <w:color w:val="000000"/>
          <w:sz w:val="32"/>
          <w:szCs w:val="32"/>
        </w:rPr>
        <w:lastRenderedPageBreak/>
        <w:t>第</w:t>
      </w:r>
      <w:r w:rsidRPr="0005435B">
        <w:rPr>
          <w:rFonts w:eastAsia="黑体" w:hint="eastAsia"/>
          <w:b/>
          <w:color w:val="000000"/>
          <w:sz w:val="32"/>
          <w:szCs w:val="32"/>
        </w:rPr>
        <w:t>八</w:t>
      </w:r>
      <w:r w:rsidRPr="0005435B">
        <w:rPr>
          <w:rFonts w:eastAsia="黑体"/>
          <w:b/>
          <w:color w:val="000000"/>
          <w:sz w:val="32"/>
          <w:szCs w:val="32"/>
        </w:rPr>
        <w:t>章</w:t>
      </w:r>
      <w:r w:rsidRPr="0005435B">
        <w:rPr>
          <w:rFonts w:eastAsia="黑体"/>
          <w:b/>
          <w:color w:val="000000"/>
          <w:sz w:val="32"/>
          <w:szCs w:val="32"/>
        </w:rPr>
        <w:t xml:space="preserve">  </w:t>
      </w:r>
      <w:r w:rsidRPr="0005435B">
        <w:rPr>
          <w:rFonts w:eastAsia="黑体"/>
          <w:b/>
          <w:color w:val="000000"/>
          <w:sz w:val="32"/>
          <w:szCs w:val="32"/>
        </w:rPr>
        <w:t>附</w:t>
      </w:r>
      <w:r w:rsidRPr="0005435B">
        <w:rPr>
          <w:rFonts w:eastAsia="黑体"/>
          <w:b/>
          <w:color w:val="000000"/>
          <w:sz w:val="32"/>
          <w:szCs w:val="32"/>
        </w:rPr>
        <w:t xml:space="preserve"> </w:t>
      </w:r>
      <w:r w:rsidRPr="0005435B">
        <w:rPr>
          <w:rFonts w:eastAsia="黑体"/>
          <w:b/>
          <w:color w:val="000000"/>
          <w:sz w:val="32"/>
          <w:szCs w:val="32"/>
        </w:rPr>
        <w:t>则</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hint="eastAsia"/>
          <w:b/>
          <w:color w:val="000000"/>
          <w:sz w:val="24"/>
          <w:szCs w:val="24"/>
        </w:rPr>
        <w:t xml:space="preserve">第三十二条  </w:t>
      </w:r>
      <w:proofErr w:type="gramStart"/>
      <w:r w:rsidRPr="0005435B">
        <w:rPr>
          <w:rFonts w:ascii="宋体" w:hAnsi="宋体" w:hint="eastAsia"/>
          <w:color w:val="000000"/>
          <w:sz w:val="24"/>
          <w:szCs w:val="24"/>
        </w:rPr>
        <w:t>各合同</w:t>
      </w:r>
      <w:proofErr w:type="gramEnd"/>
      <w:r w:rsidRPr="0005435B">
        <w:rPr>
          <w:rFonts w:ascii="宋体" w:hAnsi="宋体" w:hint="eastAsia"/>
          <w:color w:val="000000"/>
          <w:sz w:val="24"/>
          <w:szCs w:val="24"/>
        </w:rPr>
        <w:t>归口管理部门可根据本管理办法并结合本部门业务的具体特点制定合同管理实施细则，报校长办公室备案。</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三十三</w:t>
      </w:r>
      <w:r w:rsidRPr="0005435B">
        <w:rPr>
          <w:rFonts w:ascii="宋体" w:hAnsi="宋体"/>
          <w:b/>
          <w:color w:val="000000"/>
          <w:sz w:val="24"/>
          <w:szCs w:val="24"/>
        </w:rPr>
        <w:t xml:space="preserve">条  </w:t>
      </w:r>
      <w:r w:rsidRPr="0005435B">
        <w:rPr>
          <w:rFonts w:ascii="宋体" w:hAnsi="宋体"/>
          <w:color w:val="000000"/>
          <w:sz w:val="24"/>
          <w:szCs w:val="24"/>
        </w:rPr>
        <w:t>本管理办法由校长办公室负责解释。</w:t>
      </w:r>
    </w:p>
    <w:p w:rsidR="0005435B" w:rsidRPr="0005435B" w:rsidRDefault="0005435B" w:rsidP="0005435B">
      <w:pPr>
        <w:widowControl/>
        <w:spacing w:line="360" w:lineRule="auto"/>
        <w:ind w:firstLineChars="200" w:firstLine="482"/>
        <w:rPr>
          <w:rFonts w:ascii="宋体" w:hAnsi="宋体"/>
          <w:color w:val="000000"/>
          <w:sz w:val="24"/>
          <w:szCs w:val="24"/>
        </w:rPr>
      </w:pPr>
      <w:r w:rsidRPr="0005435B">
        <w:rPr>
          <w:rFonts w:ascii="宋体" w:hAnsi="宋体"/>
          <w:b/>
          <w:color w:val="000000"/>
          <w:sz w:val="24"/>
          <w:szCs w:val="24"/>
        </w:rPr>
        <w:t>第</w:t>
      </w:r>
      <w:r w:rsidRPr="0005435B">
        <w:rPr>
          <w:rFonts w:ascii="宋体" w:hAnsi="宋体" w:hint="eastAsia"/>
          <w:b/>
          <w:color w:val="000000"/>
          <w:sz w:val="24"/>
          <w:szCs w:val="24"/>
        </w:rPr>
        <w:t>三十四</w:t>
      </w:r>
      <w:r w:rsidRPr="0005435B">
        <w:rPr>
          <w:rFonts w:ascii="宋体" w:hAnsi="宋体"/>
          <w:b/>
          <w:color w:val="000000"/>
          <w:sz w:val="24"/>
          <w:szCs w:val="24"/>
        </w:rPr>
        <w:t>条</w:t>
      </w:r>
      <w:r w:rsidRPr="0005435B">
        <w:rPr>
          <w:rFonts w:ascii="宋体" w:hAnsi="宋体" w:hint="eastAsia"/>
          <w:color w:val="000000"/>
          <w:sz w:val="24"/>
          <w:szCs w:val="24"/>
        </w:rPr>
        <w:t xml:space="preserve">  </w:t>
      </w:r>
      <w:r w:rsidRPr="0005435B">
        <w:rPr>
          <w:rFonts w:ascii="宋体" w:hAnsi="宋体"/>
          <w:color w:val="000000"/>
          <w:sz w:val="24"/>
          <w:szCs w:val="24"/>
        </w:rPr>
        <w:t>本管理办法自</w:t>
      </w:r>
      <w:r w:rsidRPr="0005435B">
        <w:rPr>
          <w:rFonts w:ascii="宋体" w:hAnsi="宋体" w:hint="eastAsia"/>
          <w:color w:val="000000"/>
          <w:sz w:val="24"/>
          <w:szCs w:val="24"/>
        </w:rPr>
        <w:t>颁布之日</w:t>
      </w:r>
      <w:r w:rsidRPr="0005435B">
        <w:rPr>
          <w:rFonts w:ascii="宋体" w:hAnsi="宋体"/>
          <w:color w:val="000000"/>
          <w:sz w:val="24"/>
          <w:szCs w:val="24"/>
        </w:rPr>
        <w:t>起正式</w:t>
      </w:r>
      <w:r w:rsidRPr="0005435B">
        <w:rPr>
          <w:rFonts w:ascii="宋体" w:hAnsi="宋体" w:hint="eastAsia"/>
          <w:color w:val="000000"/>
          <w:sz w:val="24"/>
          <w:szCs w:val="24"/>
        </w:rPr>
        <w:t>施行</w:t>
      </w:r>
      <w:r w:rsidRPr="0005435B">
        <w:rPr>
          <w:rFonts w:ascii="宋体" w:hAnsi="宋体"/>
          <w:color w:val="000000"/>
          <w:sz w:val="24"/>
          <w:szCs w:val="24"/>
        </w:rPr>
        <w:t>。</w:t>
      </w:r>
    </w:p>
    <w:p w:rsidR="0005435B" w:rsidRPr="0005435B" w:rsidRDefault="0005435B" w:rsidP="0005435B">
      <w:pPr>
        <w:rPr>
          <w:szCs w:val="24"/>
        </w:rPr>
      </w:pPr>
    </w:p>
    <w:p w:rsidR="0005435B" w:rsidRPr="0005435B" w:rsidRDefault="0005435B" w:rsidP="0005435B">
      <w:pPr>
        <w:rPr>
          <w:szCs w:val="24"/>
        </w:rPr>
        <w:sectPr w:rsidR="0005435B" w:rsidRPr="0005435B" w:rsidSect="00635E6B">
          <w:footerReference w:type="default" r:id="rId8"/>
          <w:pgSz w:w="11906" w:h="16838"/>
          <w:pgMar w:top="1440" w:right="1800" w:bottom="1440" w:left="1800" w:header="851" w:footer="992" w:gutter="0"/>
          <w:cols w:space="720"/>
          <w:docGrid w:type="lines" w:linePitch="312"/>
        </w:sectPr>
      </w:pPr>
    </w:p>
    <w:p w:rsidR="0005435B" w:rsidRPr="0005435B" w:rsidRDefault="0005435B" w:rsidP="0005435B">
      <w:pPr>
        <w:rPr>
          <w:szCs w:val="24"/>
        </w:rPr>
      </w:pPr>
    </w:p>
    <w:p w:rsidR="0005435B" w:rsidRPr="0005435B" w:rsidRDefault="0005435B" w:rsidP="0005435B">
      <w:pPr>
        <w:rPr>
          <w:szCs w:val="24"/>
        </w:rPr>
      </w:pPr>
      <w:r w:rsidRPr="0005435B">
        <w:rPr>
          <w:rFonts w:hint="eastAsia"/>
          <w:szCs w:val="24"/>
        </w:rPr>
        <w:t>附件一：合同登记备案表（样表）：</w:t>
      </w:r>
    </w:p>
    <w:p w:rsidR="0005435B" w:rsidRPr="0005435B" w:rsidRDefault="0005435B" w:rsidP="0005435B">
      <w:pPr>
        <w:rPr>
          <w:szCs w:val="24"/>
        </w:rPr>
      </w:pPr>
    </w:p>
    <w:tbl>
      <w:tblPr>
        <w:tblW w:w="15085" w:type="dxa"/>
        <w:tblInd w:w="93" w:type="dxa"/>
        <w:tblLayout w:type="fixed"/>
        <w:tblLook w:val="04A0" w:firstRow="1" w:lastRow="0" w:firstColumn="1" w:lastColumn="0" w:noHBand="0" w:noVBand="1"/>
      </w:tblPr>
      <w:tblGrid>
        <w:gridCol w:w="861"/>
        <w:gridCol w:w="951"/>
        <w:gridCol w:w="755"/>
        <w:gridCol w:w="992"/>
        <w:gridCol w:w="709"/>
        <w:gridCol w:w="850"/>
        <w:gridCol w:w="426"/>
        <w:gridCol w:w="1984"/>
        <w:gridCol w:w="1418"/>
        <w:gridCol w:w="2835"/>
        <w:gridCol w:w="992"/>
        <w:gridCol w:w="1134"/>
        <w:gridCol w:w="1178"/>
      </w:tblGrid>
      <w:tr w:rsidR="0005435B" w:rsidRPr="0005435B" w:rsidTr="00BC773C">
        <w:trPr>
          <w:trHeight w:val="869"/>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合同相对方</w:t>
            </w:r>
          </w:p>
        </w:tc>
        <w:tc>
          <w:tcPr>
            <w:tcW w:w="755" w:type="dxa"/>
            <w:tcBorders>
              <w:top w:val="single" w:sz="4" w:space="0" w:color="auto"/>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合同承办部门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合同标的物</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合同所涉金额</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合同期限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合同签约主体（盖何种章）</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合同签订人</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合同具体负责人员及联系方式</w:t>
            </w:r>
          </w:p>
        </w:tc>
        <w:tc>
          <w:tcPr>
            <w:tcW w:w="992" w:type="dxa"/>
            <w:tcBorders>
              <w:top w:val="single" w:sz="4" w:space="0" w:color="auto"/>
              <w:left w:val="nil"/>
              <w:bottom w:val="single" w:sz="4" w:space="0" w:color="auto"/>
              <w:right w:val="single" w:sz="4" w:space="0" w:color="auto"/>
            </w:tcBorders>
            <w:vAlign w:val="center"/>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合同是否提交校长办公室法律事务室审查</w:t>
            </w:r>
          </w:p>
        </w:tc>
        <w:tc>
          <w:tcPr>
            <w:tcW w:w="1134" w:type="dxa"/>
            <w:tcBorders>
              <w:top w:val="single" w:sz="4" w:space="0" w:color="auto"/>
              <w:left w:val="nil"/>
              <w:bottom w:val="single" w:sz="4" w:space="0" w:color="auto"/>
              <w:right w:val="single" w:sz="4" w:space="0" w:color="auto"/>
            </w:tcBorders>
            <w:vAlign w:val="center"/>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合同是否提交分管校领导审核</w:t>
            </w:r>
          </w:p>
        </w:tc>
        <w:tc>
          <w:tcPr>
            <w:tcW w:w="1178" w:type="dxa"/>
            <w:tcBorders>
              <w:top w:val="single" w:sz="4" w:space="0" w:color="auto"/>
              <w:left w:val="nil"/>
              <w:bottom w:val="single" w:sz="4" w:space="0" w:color="auto"/>
              <w:right w:val="single" w:sz="4" w:space="0" w:color="auto"/>
            </w:tcBorders>
            <w:vAlign w:val="center"/>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备注</w:t>
            </w:r>
          </w:p>
        </w:tc>
      </w:tr>
      <w:tr w:rsidR="0005435B" w:rsidRPr="0005435B" w:rsidTr="00BC773C">
        <w:trPr>
          <w:trHeight w:val="869"/>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1</w:t>
            </w:r>
          </w:p>
        </w:tc>
        <w:tc>
          <w:tcPr>
            <w:tcW w:w="951"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55" w:type="dxa"/>
            <w:tcBorders>
              <w:top w:val="nil"/>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p>
        </w:tc>
        <w:tc>
          <w:tcPr>
            <w:tcW w:w="992"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上海外国语大学章/具体承办部门章</w:t>
            </w:r>
          </w:p>
        </w:tc>
        <w:tc>
          <w:tcPr>
            <w:tcW w:w="1418"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合同最后由谁签字</w:t>
            </w:r>
          </w:p>
        </w:tc>
        <w:tc>
          <w:tcPr>
            <w:tcW w:w="2835"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92"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34"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78"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r>
      <w:tr w:rsidR="0005435B" w:rsidRPr="0005435B" w:rsidTr="00BC773C">
        <w:trPr>
          <w:trHeight w:val="43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2</w:t>
            </w:r>
          </w:p>
        </w:tc>
        <w:tc>
          <w:tcPr>
            <w:tcW w:w="951"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55" w:type="dxa"/>
            <w:tcBorders>
              <w:top w:val="nil"/>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p>
        </w:tc>
        <w:tc>
          <w:tcPr>
            <w:tcW w:w="992"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92"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34"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78"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r>
      <w:tr w:rsidR="0005435B" w:rsidRPr="0005435B" w:rsidTr="00BC773C">
        <w:trPr>
          <w:trHeight w:val="43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3</w:t>
            </w:r>
          </w:p>
        </w:tc>
        <w:tc>
          <w:tcPr>
            <w:tcW w:w="951"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55" w:type="dxa"/>
            <w:tcBorders>
              <w:top w:val="nil"/>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p>
        </w:tc>
        <w:tc>
          <w:tcPr>
            <w:tcW w:w="992"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92"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34"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78"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r>
      <w:tr w:rsidR="0005435B" w:rsidRPr="0005435B" w:rsidTr="00BC773C">
        <w:trPr>
          <w:trHeight w:val="43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4</w:t>
            </w:r>
          </w:p>
        </w:tc>
        <w:tc>
          <w:tcPr>
            <w:tcW w:w="951"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55" w:type="dxa"/>
            <w:tcBorders>
              <w:top w:val="nil"/>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p>
        </w:tc>
        <w:tc>
          <w:tcPr>
            <w:tcW w:w="992"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92"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34"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78"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r>
      <w:tr w:rsidR="0005435B" w:rsidRPr="0005435B" w:rsidTr="00BC773C">
        <w:trPr>
          <w:trHeight w:val="43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w:t>
            </w:r>
          </w:p>
        </w:tc>
        <w:tc>
          <w:tcPr>
            <w:tcW w:w="951"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55" w:type="dxa"/>
            <w:tcBorders>
              <w:top w:val="nil"/>
              <w:left w:val="nil"/>
              <w:bottom w:val="single" w:sz="4" w:space="0" w:color="auto"/>
              <w:right w:val="single" w:sz="4" w:space="0" w:color="auto"/>
            </w:tcBorders>
            <w:shd w:val="clear" w:color="auto" w:fill="auto"/>
            <w:vAlign w:val="center"/>
          </w:tcPr>
          <w:p w:rsidR="0005435B" w:rsidRPr="0005435B" w:rsidRDefault="0005435B" w:rsidP="0005435B">
            <w:pPr>
              <w:widowControl/>
              <w:jc w:val="center"/>
              <w:rPr>
                <w:rFonts w:ascii="宋体" w:hAnsi="宋体" w:cs="宋体"/>
                <w:color w:val="000000"/>
                <w:kern w:val="0"/>
                <w:sz w:val="22"/>
                <w:szCs w:val="24"/>
              </w:rPr>
            </w:pPr>
          </w:p>
        </w:tc>
        <w:tc>
          <w:tcPr>
            <w:tcW w:w="992"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05435B" w:rsidRPr="0005435B" w:rsidRDefault="0005435B" w:rsidP="0005435B">
            <w:pPr>
              <w:widowControl/>
              <w:jc w:val="center"/>
              <w:rPr>
                <w:rFonts w:ascii="宋体" w:hAnsi="宋体" w:cs="宋体"/>
                <w:color w:val="000000"/>
                <w:kern w:val="0"/>
                <w:sz w:val="22"/>
                <w:szCs w:val="24"/>
              </w:rPr>
            </w:pPr>
            <w:r w:rsidRPr="0005435B">
              <w:rPr>
                <w:rFonts w:ascii="宋体" w:hAnsi="宋体" w:cs="宋体" w:hint="eastAsia"/>
                <w:color w:val="000000"/>
                <w:kern w:val="0"/>
                <w:sz w:val="22"/>
                <w:szCs w:val="24"/>
              </w:rPr>
              <w:t xml:space="preserve">　</w:t>
            </w:r>
          </w:p>
        </w:tc>
        <w:tc>
          <w:tcPr>
            <w:tcW w:w="992"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34"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c>
          <w:tcPr>
            <w:tcW w:w="1178" w:type="dxa"/>
            <w:tcBorders>
              <w:top w:val="nil"/>
              <w:left w:val="nil"/>
              <w:bottom w:val="single" w:sz="4" w:space="0" w:color="auto"/>
              <w:right w:val="single" w:sz="4" w:space="0" w:color="auto"/>
            </w:tcBorders>
          </w:tcPr>
          <w:p w:rsidR="0005435B" w:rsidRPr="0005435B" w:rsidRDefault="0005435B" w:rsidP="0005435B">
            <w:pPr>
              <w:widowControl/>
              <w:jc w:val="center"/>
              <w:rPr>
                <w:rFonts w:ascii="宋体" w:hAnsi="宋体" w:cs="宋体"/>
                <w:color w:val="000000"/>
                <w:kern w:val="0"/>
                <w:sz w:val="22"/>
                <w:szCs w:val="24"/>
              </w:rPr>
            </w:pPr>
          </w:p>
        </w:tc>
      </w:tr>
    </w:tbl>
    <w:p w:rsidR="0005435B" w:rsidRPr="0005435B" w:rsidRDefault="0005435B" w:rsidP="0005435B">
      <w:pPr>
        <w:rPr>
          <w:szCs w:val="24"/>
        </w:rPr>
      </w:pPr>
    </w:p>
    <w:p w:rsidR="0005435B" w:rsidRPr="0005435B" w:rsidRDefault="0005435B" w:rsidP="0005435B">
      <w:pPr>
        <w:rPr>
          <w:szCs w:val="24"/>
        </w:rPr>
      </w:pPr>
      <w:r w:rsidRPr="0005435B">
        <w:rPr>
          <w:rFonts w:hint="eastAsia"/>
          <w:szCs w:val="24"/>
        </w:rPr>
        <w:t xml:space="preserve">                                                                                                                                                                                                                                                                                                                                                                                                                                                                                                                                                                                                                                       </w:t>
      </w:r>
    </w:p>
    <w:p w:rsidR="0005435B" w:rsidRPr="0005435B" w:rsidRDefault="0005435B" w:rsidP="0005435B">
      <w:pPr>
        <w:rPr>
          <w:szCs w:val="24"/>
        </w:rPr>
        <w:sectPr w:rsidR="0005435B" w:rsidRPr="0005435B" w:rsidSect="00110512">
          <w:pgSz w:w="16838" w:h="11906" w:orient="landscape"/>
          <w:pgMar w:top="720" w:right="720" w:bottom="720" w:left="720" w:header="851" w:footer="992" w:gutter="0"/>
          <w:cols w:space="720"/>
          <w:docGrid w:type="lines" w:linePitch="312"/>
        </w:sectPr>
      </w:pPr>
    </w:p>
    <w:p w:rsidR="0005435B" w:rsidRPr="0005435B" w:rsidRDefault="0005435B" w:rsidP="0005435B">
      <w:pPr>
        <w:rPr>
          <w:szCs w:val="24"/>
        </w:rPr>
        <w:sectPr w:rsidR="0005435B" w:rsidRPr="0005435B" w:rsidSect="00110512">
          <w:pgSz w:w="11906" w:h="16838"/>
          <w:pgMar w:top="720" w:right="720" w:bottom="720" w:left="720" w:header="851" w:footer="992" w:gutter="0"/>
          <w:cols w:space="720"/>
          <w:docGrid w:type="lines" w:linePitch="312"/>
        </w:sectPr>
      </w:pPr>
    </w:p>
    <w:p w:rsidR="0005435B" w:rsidRPr="0005435B" w:rsidRDefault="0005435B" w:rsidP="0005435B">
      <w:pPr>
        <w:rPr>
          <w:szCs w:val="24"/>
        </w:rPr>
      </w:pPr>
    </w:p>
    <w:p w:rsidR="0005435B" w:rsidRPr="0005435B" w:rsidRDefault="0005435B" w:rsidP="0005435B">
      <w:pPr>
        <w:rPr>
          <w:szCs w:val="24"/>
        </w:rPr>
      </w:pPr>
      <w:r w:rsidRPr="0005435B">
        <w:rPr>
          <w:rFonts w:hint="eastAsia"/>
          <w:szCs w:val="24"/>
        </w:rPr>
        <w:t>附件二：涉及第七条第二款所列事项的合同流程图</w: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169545</wp:posOffset>
                </wp:positionV>
                <wp:extent cx="4076700" cy="857250"/>
                <wp:effectExtent l="0" t="0" r="19050" b="19050"/>
                <wp:wrapNone/>
                <wp:docPr id="352" name="文本框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857250"/>
                        </a:xfrm>
                        <a:prstGeom prst="rect">
                          <a:avLst/>
                        </a:prstGeom>
                        <a:solidFill>
                          <a:sysClr val="window" lastClr="C7EDCC"/>
                        </a:solidFill>
                        <a:ln w="6350">
                          <a:solidFill>
                            <a:prstClr val="black"/>
                          </a:solidFill>
                        </a:ln>
                        <a:effectLst/>
                      </wps:spPr>
                      <wps:txbx>
                        <w:txbxContent>
                          <w:p w:rsidR="0005435B" w:rsidRDefault="0005435B" w:rsidP="0005435B">
                            <w:r>
                              <w:rPr>
                                <w:rFonts w:hint="eastAsia"/>
                              </w:rPr>
                              <w:t>几类特殊合同事项：</w:t>
                            </w:r>
                            <w:r w:rsidRPr="00BD71C8">
                              <w:rPr>
                                <w:rFonts w:hint="eastAsia"/>
                              </w:rPr>
                              <w:t>投资合同、融资合同、担保合同、抵押合同、商标授权使用许可合同、合作办学合同、以学校资产联合经营合同、涉外合同、债权债务转让合同以及涉及学校形象、名誉的合同。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52" o:spid="_x0000_s1026" type="#_x0000_t202" style="position:absolute;left:0;text-align:left;margin-left:198pt;margin-top:13.35pt;width:321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" fillcolor="window" strokeweight=".5pt">
                <v:path arrowok="t"/>
                <v:textbox>
                  <w:txbxContent>
                    <w:p w:rsidR="0005435B" w:rsidRDefault="0005435B" w:rsidP="0005435B">
                      <w:r>
                        <w:rPr>
                          <w:rFonts w:hint="eastAsia"/>
                        </w:rPr>
                        <w:t>几类特殊合同事项：</w:t>
                      </w:r>
                      <w:r w:rsidRPr="00BD71C8">
                        <w:rPr>
                          <w:rFonts w:hint="eastAsia"/>
                        </w:rPr>
                        <w:t>投资合同、融资合同、担保合同、抵押合同、商标授权使用许可合同、合作办学合同、以学校资产联合经营合同、涉外合同、债权债务转让合同以及涉及学校形象、名誉的合同。</w:t>
                      </w:r>
                    </w:p>
                  </w:txbxContent>
                </v:textbox>
              </v:shape>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36195</wp:posOffset>
                </wp:positionV>
                <wp:extent cx="2047875" cy="640080"/>
                <wp:effectExtent l="0" t="0" r="28575" b="26670"/>
                <wp:wrapNone/>
                <wp:docPr id="351" name="圆角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640080"/>
                        </a:xfrm>
                        <a:prstGeom prst="roundRect">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51" o:spid="_x0000_s1026" style="position:absolute;left:0;text-align:left;margin-left:32.25pt;margin-top:2.85pt;width:161.2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" fillcolor="window" strokecolor="#f79646" strokeweight="2pt">
                <v:path arrowok="t"/>
              </v:roundrect>
            </w:pict>
          </mc:Fallback>
        </mc:AlternateContent>
      </w:r>
      <w:r>
        <w:rPr>
          <w:noProof/>
          <w:szCs w:val="24"/>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108585</wp:posOffset>
                </wp:positionV>
                <wp:extent cx="47625" cy="295275"/>
                <wp:effectExtent l="57150" t="38100" r="66675" b="28575"/>
                <wp:wrapNone/>
                <wp:docPr id="350" name="直接箭头连接符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50" o:spid="_x0000_s1026" type="#_x0000_t32" style="position:absolute;left:0;text-align:left;margin-left:254.25pt;margin-top:8.55pt;width:3.75pt;height:23.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" strokecolor="#4a7ebb">
                <v:stroke endarrow="open"/>
                <o:lock v:ext="edit" shapetype="f"/>
              </v:shape>
            </w:pict>
          </mc:Fallback>
        </mc:AlternateContent>
      </w:r>
    </w:p>
    <w:p w:rsidR="0005435B" w:rsidRPr="0005435B" w:rsidRDefault="0005435B" w:rsidP="0005435B">
      <w:pPr>
        <w:tabs>
          <w:tab w:val="left" w:pos="3720"/>
        </w:tabs>
        <w:ind w:firstLineChars="200" w:firstLine="420"/>
        <w:rPr>
          <w:szCs w:val="24"/>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619125</wp:posOffset>
                </wp:positionH>
                <wp:positionV relativeFrom="paragraph">
                  <wp:posOffset>0</wp:posOffset>
                </wp:positionV>
                <wp:extent cx="1743075" cy="314325"/>
                <wp:effectExtent l="0" t="0" r="28575" b="28575"/>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14325"/>
                        </a:xfrm>
                        <a:prstGeom prst="rect">
                          <a:avLst/>
                        </a:prstGeom>
                        <a:solidFill>
                          <a:sysClr val="window" lastClr="C7EDCC"/>
                        </a:solidFill>
                        <a:ln w="6350">
                          <a:solidFill>
                            <a:sysClr val="window" lastClr="C7EDCC"/>
                          </a:solidFill>
                        </a:ln>
                        <a:effectLst/>
                      </wps:spPr>
                      <wps:txbx>
                        <w:txbxContent>
                          <w:p w:rsidR="0005435B" w:rsidRDefault="0005435B" w:rsidP="0005435B">
                            <w:pPr>
                              <w:jc w:val="center"/>
                            </w:pPr>
                            <w:r>
                              <w:rPr>
                                <w:rFonts w:hint="eastAsia"/>
                              </w:rPr>
                              <w:t>归口管理部门起草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本框 349" o:spid="_x0000_s1027" type="#_x0000_t202" style="position:absolute;left:0;text-align:left;margin-left:48.75pt;margin-top:0;width:137.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" fillcolor="window" strokecolor="window" strokeweight=".5pt">
                <v:path arrowok="t"/>
                <v:textbox>
                  <w:txbxContent>
                    <w:p w:rsidR="0005435B" w:rsidRDefault="0005435B" w:rsidP="0005435B">
                      <w:pPr>
                        <w:jc w:val="center"/>
                      </w:pPr>
                      <w:r>
                        <w:rPr>
                          <w:rFonts w:hint="eastAsia"/>
                        </w:rPr>
                        <w:t>归口管理部门起草</w:t>
                      </w:r>
                    </w:p>
                  </w:txbxContent>
                </v:textbox>
              </v:shape>
            </w:pict>
          </mc:Fallback>
        </mc:AlternateContent>
      </w:r>
      <w:r>
        <w:rPr>
          <w:noProof/>
          <w:szCs w:val="24"/>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72390</wp:posOffset>
                </wp:positionV>
                <wp:extent cx="1743075" cy="561975"/>
                <wp:effectExtent l="0" t="0" r="28575" b="28575"/>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561975"/>
                        </a:xfrm>
                        <a:prstGeom prst="rect">
                          <a:avLst/>
                        </a:prstGeom>
                        <a:solidFill>
                          <a:sysClr val="window" lastClr="C7EDCC"/>
                        </a:solidFill>
                        <a:ln w="6350">
                          <a:solidFill>
                            <a:sysClr val="window" lastClr="C7EDCC"/>
                          </a:solidFill>
                        </a:ln>
                        <a:effectLst/>
                      </wps:spPr>
                      <wps:txbx>
                        <w:txbxContent>
                          <w:p w:rsidR="0005435B" w:rsidRDefault="0005435B" w:rsidP="0005435B">
                            <w:r>
                              <w:rPr>
                                <w:rFonts w:hint="eastAsia"/>
                              </w:rPr>
                              <w:t>校长办公室法律事务室审查（可提交律师）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348" o:spid="_x0000_s1028" type="#_x0000_t202" style="position:absolute;left:0;text-align:left;margin-left:345pt;margin-top:5.7pt;width:137.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" fillcolor="window" strokecolor="window" strokeweight=".5pt">
                <v:path arrowok="t"/>
                <v:textbox>
                  <w:txbxContent>
                    <w:p w:rsidR="0005435B" w:rsidRDefault="0005435B" w:rsidP="0005435B">
                      <w:r>
                        <w:rPr>
                          <w:rFonts w:hint="eastAsia"/>
                        </w:rPr>
                        <w:t>校长办公室法律事务室审查（</w:t>
                      </w:r>
                      <w:r>
                        <w:rPr>
                          <w:rFonts w:hint="eastAsia"/>
                        </w:rPr>
                        <w:t>可提交律师）</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simplePos x="0" y="0"/>
                <wp:positionH relativeFrom="column">
                  <wp:posOffset>4276725</wp:posOffset>
                </wp:positionH>
                <wp:positionV relativeFrom="paragraph">
                  <wp:posOffset>0</wp:posOffset>
                </wp:positionV>
                <wp:extent cx="2047875" cy="638175"/>
                <wp:effectExtent l="0" t="0" r="28575" b="28575"/>
                <wp:wrapNone/>
                <wp:docPr id="347" name="圆角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638175"/>
                        </a:xfrm>
                        <a:prstGeom prst="roundRect">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47" o:spid="_x0000_s1026" style="position:absolute;left:0;text-align:left;margin-left:336.75pt;margin-top:0;width:16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" fillcolor="window" strokecolor="#f79646" strokeweight="2pt">
                <v:path arrowok="t"/>
              </v:roundrect>
            </w:pict>
          </mc:Fallback>
        </mc:AlternateContent>
      </w:r>
      <w:r w:rsidRPr="0005435B">
        <w:rPr>
          <w:szCs w:val="24"/>
        </w:rPr>
        <w:tab/>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7620</wp:posOffset>
                </wp:positionV>
                <wp:extent cx="962025" cy="171450"/>
                <wp:effectExtent l="0" t="19050" r="47625" b="38100"/>
                <wp:wrapNone/>
                <wp:docPr id="346" name="右箭头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171450"/>
                        </a:xfrm>
                        <a:prstGeom prst="right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46" o:spid="_x0000_s1026" type="#_x0000_t13" style="position:absolute;left:0;text-align:left;margin-left:225pt;margin-top:.6pt;width:7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" adj="19675" fillcolor="window" strokecolor="#f79646" strokeweight="2pt">
                <v:path arrowok="t"/>
              </v:shape>
            </w:pict>
          </mc:Fallback>
        </mc:AlternateContent>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703296" behindDoc="0" locked="0" layoutInCell="1" allowOverlap="1">
                <wp:simplePos x="0" y="0"/>
                <wp:positionH relativeFrom="column">
                  <wp:posOffset>2571750</wp:posOffset>
                </wp:positionH>
                <wp:positionV relativeFrom="paragraph">
                  <wp:posOffset>60960</wp:posOffset>
                </wp:positionV>
                <wp:extent cx="1562100" cy="1080135"/>
                <wp:effectExtent l="19050" t="17145" r="19050" b="17145"/>
                <wp:wrapNone/>
                <wp:docPr id="345" name="圆角矩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80135"/>
                        </a:xfrm>
                        <a:prstGeom prst="roundRect">
                          <a:avLst>
                            <a:gd name="adj" fmla="val 16667"/>
                          </a:avLst>
                        </a:prstGeom>
                        <a:solidFill>
                          <a:srgbClr val="CCE8CF"/>
                        </a:solidFill>
                        <a:ln w="25400" algn="ctr">
                          <a:solidFill>
                            <a:srgbClr val="F79646"/>
                          </a:solidFill>
                          <a:prstDash val="sysDot"/>
                          <a:round/>
                          <a:headEnd/>
                          <a:tailEnd/>
                        </a:ln>
                      </wps:spPr>
                      <wps:txbx>
                        <w:txbxContent>
                          <w:p w:rsidR="0005435B" w:rsidRDefault="0005435B" w:rsidP="0005435B">
                            <w:pPr>
                              <w:jc w:val="center"/>
                            </w:pPr>
                            <w:r>
                              <w:rPr>
                                <w:rFonts w:hint="eastAsia"/>
                              </w:rPr>
                              <w:t>部门会签（</w:t>
                            </w:r>
                            <w:r>
                              <w:rPr>
                                <w:rFonts w:hint="eastAsia"/>
                              </w:rPr>
                              <w:t>需在提交法律事务室审查前完成，法律事务室不属于会签部门）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45" o:spid="_x0000_s1029" style="position:absolute;left:0;text-align:left;margin-left:202.5pt;margin-top:4.8pt;width:123pt;height:8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" fillcolor="#cce8cf" strokecolor="#f79646" strokeweight="2pt">
                <v:stroke dashstyle="1 1"/>
                <v:textbox>
                  <w:txbxContent>
                    <w:p w:rsidR="0005435B" w:rsidRDefault="0005435B" w:rsidP="0005435B">
                      <w:pPr>
                        <w:jc w:val="center"/>
                      </w:pPr>
                      <w:r>
                        <w:rPr>
                          <w:rFonts w:hint="eastAsia"/>
                        </w:rPr>
                        <w:t>部门会签（需在提交法律事务室审查前完成，法律事务室不属于会签部门）</w:t>
                      </w:r>
                    </w:p>
                  </w:txbxContent>
                </v:textbox>
              </v:roundrect>
            </w:pict>
          </mc:Fallback>
        </mc:AlternateContent>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97155</wp:posOffset>
                </wp:positionV>
                <wp:extent cx="1228725" cy="680085"/>
                <wp:effectExtent l="0" t="0" r="28575" b="24765"/>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680085"/>
                        </a:xfrm>
                        <a:prstGeom prst="rect">
                          <a:avLst/>
                        </a:prstGeom>
                        <a:solidFill>
                          <a:sysClr val="window" lastClr="C7EDCC"/>
                        </a:solidFill>
                        <a:ln w="6350">
                          <a:solidFill>
                            <a:prstClr val="black"/>
                          </a:solidFill>
                        </a:ln>
                        <a:effectLst/>
                      </wps:spPr>
                      <wps:txbx>
                        <w:txbxContent>
                          <w:p w:rsidR="0005435B" w:rsidRDefault="0005435B" w:rsidP="0005435B">
                            <w:r>
                              <w:rPr>
                                <w:rFonts w:hint="eastAsia"/>
                              </w:rPr>
                              <w:t>不涉及特殊合同类别，不涉及“三重一大”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344" o:spid="_x0000_s1030" type="#_x0000_t202" style="position:absolute;left:0;text-align:left;margin-left:-5.25pt;margin-top:7.65pt;width:96.75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" fillcolor="window" strokeweight=".5pt">
                <v:path arrowok="t"/>
                <v:textbox>
                  <w:txbxContent>
                    <w:p w:rsidR="0005435B" w:rsidRDefault="0005435B" w:rsidP="0005435B">
                      <w:r>
                        <w:rPr>
                          <w:rFonts w:hint="eastAsia"/>
                        </w:rPr>
                        <w:t>不涉及特殊合同类别，不涉及“三重一大”</w:t>
                      </w:r>
                    </w:p>
                  </w:txbxContent>
                </v:textbox>
              </v:shape>
            </w:pict>
          </mc:Fallback>
        </mc:AlternateContent>
      </w:r>
      <w:r>
        <w:rPr>
          <w:noProof/>
          <w:szCs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43815</wp:posOffset>
                </wp:positionV>
                <wp:extent cx="219075" cy="733425"/>
                <wp:effectExtent l="19050" t="0" r="28575" b="47625"/>
                <wp:wrapNone/>
                <wp:docPr id="343" name="下箭头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3342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43" o:spid="_x0000_s1026" type="#_x0000_t67" style="position:absolute;left:0;text-align:left;margin-left:96.75pt;margin-top:3.45pt;width:17.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" adj="18374" fillcolor="window" strokecolor="#f79646" strokeweight="2pt">
                <v:path arrowok="t"/>
              </v:shape>
            </w:pict>
          </mc:Fallback>
        </mc:AlternateContent>
      </w:r>
      <w:r>
        <w:rPr>
          <w:noProof/>
          <w:szCs w:val="24"/>
        </w:rPr>
        <mc:AlternateContent>
          <mc:Choice Requires="wps">
            <w:drawing>
              <wp:anchor distT="0" distB="0" distL="114300" distR="114300" simplePos="0" relativeHeight="251666432" behindDoc="0" locked="0" layoutInCell="1" allowOverlap="1">
                <wp:simplePos x="0" y="0"/>
                <wp:positionH relativeFrom="column">
                  <wp:posOffset>5295900</wp:posOffset>
                </wp:positionH>
                <wp:positionV relativeFrom="paragraph">
                  <wp:posOffset>154305</wp:posOffset>
                </wp:positionV>
                <wp:extent cx="219075" cy="733425"/>
                <wp:effectExtent l="19050" t="0" r="28575" b="47625"/>
                <wp:wrapNone/>
                <wp:docPr id="342" name="下箭头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3342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42" o:spid="_x0000_s1026" type="#_x0000_t67" style="position:absolute;left:0;text-align:left;margin-left:417pt;margin-top:12.15pt;width:17.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" adj="18374" fillcolor="window" strokecolor="#f79646" strokeweight="2pt">
                <v:path arrowok="t"/>
              </v:shape>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95250</wp:posOffset>
                </wp:positionV>
                <wp:extent cx="2171700" cy="807720"/>
                <wp:effectExtent l="0" t="0" r="19050" b="11430"/>
                <wp:wrapNone/>
                <wp:docPr id="341" name="圆角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807720"/>
                        </a:xfrm>
                        <a:prstGeom prst="roundRect">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41" o:spid="_x0000_s1026" style="position:absolute;left:0;text-align:left;margin-left:31.5pt;margin-top:7.5pt;width:171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" fillcolor="window" strokecolor="#f79646" strokeweight="2pt">
                <v:path arrowok="t"/>
              </v:roundrect>
            </w:pict>
          </mc:Fallback>
        </mc:AlternateContent>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5715</wp:posOffset>
                </wp:positionV>
                <wp:extent cx="1809750" cy="624840"/>
                <wp:effectExtent l="0" t="0" r="19050" b="22860"/>
                <wp:wrapNone/>
                <wp:docPr id="340" name="文本框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624840"/>
                        </a:xfrm>
                        <a:prstGeom prst="rect">
                          <a:avLst/>
                        </a:prstGeom>
                        <a:solidFill>
                          <a:sysClr val="window" lastClr="C7EDCC"/>
                        </a:solidFill>
                        <a:ln w="6350">
                          <a:solidFill>
                            <a:sysClr val="window" lastClr="C7EDCC"/>
                          </a:solidFill>
                        </a:ln>
                        <a:effectLst/>
                      </wps:spPr>
                      <wps:txbx>
                        <w:txbxContent>
                          <w:p w:rsidR="0005435B" w:rsidRDefault="0005435B" w:rsidP="0005435B">
                            <w:pPr>
                              <w:jc w:val="center"/>
                            </w:pPr>
                            <w:r>
                              <w:rPr>
                                <w:rFonts w:hint="eastAsia"/>
                              </w:rPr>
                              <w:t>在归口管理部门和会签部门间流转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本框 340" o:spid="_x0000_s1031" type="#_x0000_t202" style="position:absolute;left:0;text-align:left;margin-left:43.5pt;margin-top:.45pt;width:142.5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" fillcolor="window" strokecolor="window" strokeweight=".5pt">
                <v:path arrowok="t"/>
                <v:textbox>
                  <w:txbxContent>
                    <w:p w:rsidR="0005435B" w:rsidRDefault="0005435B" w:rsidP="0005435B">
                      <w:pPr>
                        <w:jc w:val="center"/>
                      </w:pPr>
                      <w:r>
                        <w:rPr>
                          <w:rFonts w:hint="eastAsia"/>
                        </w:rPr>
                        <w:t>在归口管理部门和会签部门间流转</w:t>
                      </w:r>
                    </w:p>
                  </w:txbxContent>
                </v:textbox>
              </v:shape>
            </w:pict>
          </mc:Fallback>
        </mc:AlternateContent>
      </w:r>
      <w:r>
        <w:rPr>
          <w:noProof/>
          <w:szCs w:val="24"/>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5715</wp:posOffset>
                </wp:positionV>
                <wp:extent cx="2047875" cy="581025"/>
                <wp:effectExtent l="0" t="0" r="28575" b="28575"/>
                <wp:wrapNone/>
                <wp:docPr id="339" name="圆角矩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分管校领导审核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39" o:spid="_x0000_s1032" style="position:absolute;left:0;text-align:left;margin-left:345pt;margin-top:.45pt;width:161.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" fillcolor="window" strokecolor="#f79646" strokeweight="2pt">
                <v:path arrowok="t"/>
                <v:textbox>
                  <w:txbxContent>
                    <w:p w:rsidR="0005435B" w:rsidRDefault="0005435B" w:rsidP="0005435B">
                      <w:pPr>
                        <w:jc w:val="center"/>
                      </w:pPr>
                      <w:r>
                        <w:rPr>
                          <w:rFonts w:hint="eastAsia"/>
                        </w:rPr>
                        <w:t>分管校领导审核</w:t>
                      </w:r>
                    </w:p>
                  </w:txbxContent>
                </v:textbox>
              </v:roundrect>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74624" behindDoc="0" locked="0" layoutInCell="1" allowOverlap="1">
                <wp:simplePos x="0" y="0"/>
                <wp:positionH relativeFrom="column">
                  <wp:posOffset>5343525</wp:posOffset>
                </wp:positionH>
                <wp:positionV relativeFrom="paragraph">
                  <wp:posOffset>36195</wp:posOffset>
                </wp:positionV>
                <wp:extent cx="219075" cy="733425"/>
                <wp:effectExtent l="19050" t="0" r="28575" b="47625"/>
                <wp:wrapNone/>
                <wp:docPr id="338" name="下箭头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3342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38" o:spid="_x0000_s1026" type="#_x0000_t67" style="position:absolute;left:0;text-align:left;margin-left:420.75pt;margin-top:2.85pt;width:17.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" adj="18374" fillcolor="window" strokecolor="#f79646" strokeweight="2pt">
                <v:path arrowok="t"/>
              </v:shape>
            </w:pict>
          </mc:Fallback>
        </mc:AlternateContent>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76672" behindDoc="0" locked="0" layoutInCell="1" allowOverlap="1">
                <wp:simplePos x="0" y="0"/>
                <wp:positionH relativeFrom="column">
                  <wp:posOffset>1285875</wp:posOffset>
                </wp:positionH>
                <wp:positionV relativeFrom="paragraph">
                  <wp:posOffset>102870</wp:posOffset>
                </wp:positionV>
                <wp:extent cx="219075" cy="424815"/>
                <wp:effectExtent l="19050" t="0" r="47625" b="32385"/>
                <wp:wrapNone/>
                <wp:docPr id="337" name="下箭头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2481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37" o:spid="_x0000_s1026" type="#_x0000_t67" style="position:absolute;left:0;text-align:left;margin-left:101.25pt;margin-top:8.1pt;width:17.25pt;height: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" adj="16030" fillcolor="window" strokecolor="#f79646" strokeweight="2pt">
                <v:path arrowok="t"/>
              </v:shape>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704320" behindDoc="0" locked="0" layoutInCell="1" allowOverlap="1">
                <wp:simplePos x="0" y="0"/>
                <wp:positionH relativeFrom="column">
                  <wp:posOffset>400050</wp:posOffset>
                </wp:positionH>
                <wp:positionV relativeFrom="paragraph">
                  <wp:posOffset>60960</wp:posOffset>
                </wp:positionV>
                <wp:extent cx="2047875" cy="581025"/>
                <wp:effectExtent l="0" t="0" r="28575" b="28575"/>
                <wp:wrapNone/>
                <wp:docPr id="336" name="圆角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归口管理部门负责人签署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36" o:spid="_x0000_s1033" style="position:absolute;left:0;text-align:left;margin-left:31.5pt;margin-top:4.8pt;width:161.25pt;height:4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" fillcolor="window" strokecolor="#f79646" strokeweight="2pt">
                <v:path arrowok="t"/>
                <v:textbox>
                  <w:txbxContent>
                    <w:p w:rsidR="0005435B" w:rsidRDefault="0005435B" w:rsidP="0005435B">
                      <w:pPr>
                        <w:jc w:val="center"/>
                      </w:pPr>
                      <w:r>
                        <w:rPr>
                          <w:rFonts w:hint="eastAsia"/>
                        </w:rPr>
                        <w:t>归口管理部门负责人签署</w:t>
                      </w:r>
                    </w:p>
                  </w:txbxContent>
                </v:textbox>
              </v:roundrect>
            </w:pict>
          </mc:Fallback>
        </mc:AlternateContent>
      </w:r>
      <w:r>
        <w:rPr>
          <w:noProof/>
          <w:szCs w:val="24"/>
        </w:rPr>
        <mc:AlternateContent>
          <mc:Choice Requires="wps">
            <w:drawing>
              <wp:anchor distT="0" distB="0" distL="114300" distR="114300" simplePos="0" relativeHeight="251672576" behindDoc="0" locked="0" layoutInCell="1" allowOverlap="1">
                <wp:simplePos x="0" y="0"/>
                <wp:positionH relativeFrom="column">
                  <wp:posOffset>4381500</wp:posOffset>
                </wp:positionH>
                <wp:positionV relativeFrom="paragraph">
                  <wp:posOffset>0</wp:posOffset>
                </wp:positionV>
                <wp:extent cx="2047875" cy="739140"/>
                <wp:effectExtent l="0" t="0" r="28575" b="22860"/>
                <wp:wrapNone/>
                <wp:docPr id="335" name="圆角矩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739140"/>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校长审核</w:t>
                            </w:r>
                          </w:p>
                          <w:p w:rsidR="0005435B" w:rsidRDefault="0005435B" w:rsidP="0005435B">
                            <w:pPr>
                              <w:jc w:val="center"/>
                            </w:pPr>
                            <w:r>
                              <w:rPr>
                                <w:rFonts w:hint="eastAsia"/>
                              </w:rPr>
                              <w:t>(</w:t>
                            </w:r>
                            <w:r>
                              <w:rPr>
                                <w:rFonts w:hint="eastAsia"/>
                              </w:rPr>
                              <w:t>校长签署或者授权委托代理人签署</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35" o:spid="_x0000_s1034" style="position:absolute;left:0;text-align:left;margin-left:345pt;margin-top:0;width:161.25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" fillcolor="window" strokecolor="#f79646" strokeweight="2pt">
                <v:path arrowok="t"/>
                <v:textbox>
                  <w:txbxContent>
                    <w:p w:rsidR="0005435B" w:rsidRDefault="0005435B" w:rsidP="0005435B">
                      <w:pPr>
                        <w:jc w:val="center"/>
                        <w:rPr>
                          <w:rFonts w:hint="eastAsia"/>
                        </w:rPr>
                      </w:pPr>
                      <w:r>
                        <w:rPr>
                          <w:rFonts w:hint="eastAsia"/>
                        </w:rPr>
                        <w:t>校长审核</w:t>
                      </w:r>
                    </w:p>
                    <w:p w:rsidR="0005435B" w:rsidRDefault="0005435B" w:rsidP="0005435B">
                      <w:pPr>
                        <w:jc w:val="center"/>
                      </w:pPr>
                      <w:r>
                        <w:rPr>
                          <w:rFonts w:hint="eastAsia"/>
                        </w:rPr>
                        <w:t>(</w:t>
                      </w:r>
                      <w:r>
                        <w:rPr>
                          <w:rFonts w:hint="eastAsia"/>
                        </w:rPr>
                        <w:t>校长签署或者授权委托代理人签署</w:t>
                      </w:r>
                      <w:r>
                        <w:rPr>
                          <w:rFonts w:hint="eastAsia"/>
                        </w:rPr>
                        <w:t>)</w:t>
                      </w:r>
                    </w:p>
                  </w:txbxContent>
                </v:textbox>
              </v:roundrect>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706368" behindDoc="0" locked="0" layoutInCell="1" allowOverlap="1">
                <wp:simplePos x="0" y="0"/>
                <wp:positionH relativeFrom="column">
                  <wp:posOffset>1333500</wp:posOffset>
                </wp:positionH>
                <wp:positionV relativeFrom="paragraph">
                  <wp:posOffset>127635</wp:posOffset>
                </wp:positionV>
                <wp:extent cx="219075" cy="424815"/>
                <wp:effectExtent l="19050" t="0" r="47625" b="32385"/>
                <wp:wrapNone/>
                <wp:docPr id="334" name="下箭头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2481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34" o:spid="_x0000_s1026" type="#_x0000_t67" style="position:absolute;left:0;text-align:left;margin-left:105pt;margin-top:10.05pt;width:17.25pt;height:3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" adj="16030" fillcolor="window" strokecolor="#f79646" strokeweight="2pt">
                <v:path arrowok="t"/>
              </v:shape>
            </w:pict>
          </mc:Fallback>
        </mc:AlternateContent>
      </w: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32385</wp:posOffset>
                </wp:positionV>
                <wp:extent cx="219075" cy="733425"/>
                <wp:effectExtent l="19050" t="0" r="28575" b="47625"/>
                <wp:wrapNone/>
                <wp:docPr id="333" name="下箭头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3342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33" o:spid="_x0000_s1026" type="#_x0000_t67" style="position:absolute;left:0;text-align:left;margin-left:424.5pt;margin-top:2.55pt;width:17.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" adj="18374" fillcolor="window" strokecolor="#f79646" strokeweight="2pt">
                <v:path arrowok="t"/>
              </v:shape>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705344" behindDoc="0" locked="0" layoutInCell="1" allowOverlap="1">
                <wp:simplePos x="0" y="0"/>
                <wp:positionH relativeFrom="column">
                  <wp:posOffset>466725</wp:posOffset>
                </wp:positionH>
                <wp:positionV relativeFrom="paragraph">
                  <wp:posOffset>53340</wp:posOffset>
                </wp:positionV>
                <wp:extent cx="2047875" cy="581025"/>
                <wp:effectExtent l="0" t="0" r="28575" b="28575"/>
                <wp:wrapNone/>
                <wp:docPr id="332" name="圆角矩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32" o:spid="_x0000_s1035" style="position:absolute;left:0;text-align:left;margin-left:36.75pt;margin-top:4.2pt;width:161.2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" fillcolor="window" strokecolor="#f79646" strokeweight="2pt">
                <v:path arrowok="t"/>
                <v:textbox>
                  <w:txbxContent>
                    <w:p w:rsidR="0005435B" w:rsidRDefault="0005435B" w:rsidP="0005435B">
                      <w:pPr>
                        <w:jc w:val="center"/>
                      </w:pPr>
                      <w:r>
                        <w:rPr>
                          <w:rFonts w:hint="eastAsia"/>
                        </w:rPr>
                        <w:t>结束</w:t>
                      </w:r>
                    </w:p>
                  </w:txbxContent>
                </v:textbox>
              </v:roundrect>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noProof/>
          <w:szCs w:val="24"/>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78105</wp:posOffset>
                </wp:positionV>
                <wp:extent cx="2047875" cy="581025"/>
                <wp:effectExtent l="0" t="0" r="28575" b="28575"/>
                <wp:wrapNone/>
                <wp:docPr id="331" name="圆角矩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31" o:spid="_x0000_s1036" style="position:absolute;left:0;text-align:left;margin-left:354pt;margin-top:6.15pt;width:161.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" fillcolor="window" strokecolor="#f79646" strokeweight="2pt">
                <v:path arrowok="t"/>
                <v:textbox>
                  <w:txbxContent>
                    <w:p w:rsidR="0005435B" w:rsidRDefault="0005435B" w:rsidP="0005435B">
                      <w:pPr>
                        <w:jc w:val="center"/>
                      </w:pPr>
                      <w:r>
                        <w:rPr>
                          <w:rFonts w:hint="eastAsia"/>
                        </w:rPr>
                        <w:t>结束</w:t>
                      </w:r>
                    </w:p>
                  </w:txbxContent>
                </v:textbox>
              </v:roundrect>
            </w:pict>
          </mc:Fallback>
        </mc:AlternateContent>
      </w:r>
    </w:p>
    <w:p w:rsidR="0005435B" w:rsidRPr="0005435B" w:rsidRDefault="0005435B" w:rsidP="0005435B">
      <w:pPr>
        <w:ind w:firstLineChars="200" w:firstLine="420"/>
        <w:rPr>
          <w:szCs w:val="24"/>
        </w:rPr>
      </w:pPr>
    </w:p>
    <w:p w:rsidR="0005435B" w:rsidRPr="0005435B" w:rsidRDefault="0005435B" w:rsidP="0005435B">
      <w:pPr>
        <w:ind w:firstLineChars="200" w:firstLine="420"/>
        <w:rPr>
          <w:szCs w:val="24"/>
        </w:rPr>
      </w:pPr>
      <w:r>
        <w:rPr>
          <w:rFonts w:hint="eastAsia"/>
          <w:noProof/>
          <w:szCs w:val="24"/>
        </w:rPr>
        <mc:AlternateContent>
          <mc:Choice Requires="wps">
            <w:drawing>
              <wp:anchor distT="0" distB="0" distL="114300" distR="114300" simplePos="0" relativeHeight="251707392" behindDoc="0" locked="0" layoutInCell="1" allowOverlap="1">
                <wp:simplePos x="0" y="0"/>
                <wp:positionH relativeFrom="column">
                  <wp:posOffset>1333500</wp:posOffset>
                </wp:positionH>
                <wp:positionV relativeFrom="paragraph">
                  <wp:posOffset>108585</wp:posOffset>
                </wp:positionV>
                <wp:extent cx="219075" cy="424815"/>
                <wp:effectExtent l="19050" t="0" r="47625" b="32385"/>
                <wp:wrapNone/>
                <wp:docPr id="330" name="下箭头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2481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30" o:spid="_x0000_s1026" type="#_x0000_t67" style="position:absolute;left:0;text-align:left;margin-left:105pt;margin-top:8.55pt;width:17.25pt;height:3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" adj="16030"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r>
        <w:rPr>
          <w:rFonts w:hint="eastAsia"/>
          <w:noProof/>
          <w:szCs w:val="24"/>
        </w:rPr>
        <mc:AlternateContent>
          <mc:Choice Requires="wps">
            <w:drawing>
              <wp:anchor distT="0" distB="0" distL="114300" distR="114300" simplePos="0" relativeHeight="251680768" behindDoc="0" locked="0" layoutInCell="1" allowOverlap="1">
                <wp:simplePos x="0" y="0"/>
                <wp:positionH relativeFrom="column">
                  <wp:posOffset>5467350</wp:posOffset>
                </wp:positionH>
                <wp:positionV relativeFrom="paragraph">
                  <wp:posOffset>28575</wp:posOffset>
                </wp:positionV>
                <wp:extent cx="219075" cy="733425"/>
                <wp:effectExtent l="19050" t="0" r="28575" b="47625"/>
                <wp:wrapNone/>
                <wp:docPr id="329" name="下箭头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3342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29" o:spid="_x0000_s1026" type="#_x0000_t67" style="position:absolute;left:0;text-align:left;margin-left:430.5pt;margin-top:2.25pt;width:17.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" adj="18374" fillcolor="window" strokecolor="#f79646" strokeweight="2pt">
                <v:path arrowok="t"/>
              </v:shape>
            </w:pict>
          </mc:Fallback>
        </mc:AlternateContent>
      </w:r>
    </w:p>
    <w:p w:rsidR="0005435B" w:rsidRPr="0005435B" w:rsidRDefault="0005435B" w:rsidP="0005435B">
      <w:pPr>
        <w:rPr>
          <w:szCs w:val="24"/>
        </w:rPr>
      </w:pPr>
      <w:r>
        <w:rPr>
          <w:noProof/>
          <w:szCs w:val="24"/>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142875</wp:posOffset>
                </wp:positionV>
                <wp:extent cx="2047875" cy="581025"/>
                <wp:effectExtent l="0" t="0" r="28575" b="28575"/>
                <wp:wrapNone/>
                <wp:docPr id="328" name="圆角矩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28" o:spid="_x0000_s1026" style="position:absolute;left:0;text-align:left;margin-left:36.75pt;margin-top:11.25pt;width:161.2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" fillcolor="window" strokecolor="#f79646" strokeweight="2pt">
                <v:path arrowok="t"/>
              </v:roundrect>
            </w:pict>
          </mc:Fallback>
        </mc:AlternateContent>
      </w:r>
    </w:p>
    <w:p w:rsidR="0005435B" w:rsidRPr="0005435B" w:rsidRDefault="0005435B" w:rsidP="0005435B">
      <w:pPr>
        <w:rPr>
          <w:szCs w:val="24"/>
        </w:rPr>
      </w:pPr>
      <w:r>
        <w:rPr>
          <w:noProof/>
          <w:szCs w:val="24"/>
        </w:rPr>
        <mc:AlternateContent>
          <mc:Choice Requires="wps">
            <w:drawing>
              <wp:anchor distT="0" distB="0" distL="114300" distR="114300" simplePos="0" relativeHeight="251678720" behindDoc="0" locked="0" layoutInCell="1" allowOverlap="1">
                <wp:simplePos x="0" y="0"/>
                <wp:positionH relativeFrom="column">
                  <wp:posOffset>704850</wp:posOffset>
                </wp:positionH>
                <wp:positionV relativeFrom="paragraph">
                  <wp:posOffset>51435</wp:posOffset>
                </wp:positionV>
                <wp:extent cx="1743075" cy="314325"/>
                <wp:effectExtent l="0" t="0" r="28575" b="28575"/>
                <wp:wrapNone/>
                <wp:docPr id="327" name="文本框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14325"/>
                        </a:xfrm>
                        <a:prstGeom prst="rect">
                          <a:avLst/>
                        </a:prstGeom>
                        <a:solidFill>
                          <a:sysClr val="window" lastClr="C7EDCC"/>
                        </a:solidFill>
                        <a:ln w="6350">
                          <a:solidFill>
                            <a:sysClr val="window" lastClr="C7EDCC"/>
                          </a:solidFill>
                        </a:ln>
                        <a:effectLst/>
                      </wps:spPr>
                      <wps:txbx>
                        <w:txbxContent>
                          <w:p w:rsidR="0005435B" w:rsidRDefault="0005435B" w:rsidP="0005435B">
                            <w:pPr>
                              <w:jc w:val="center"/>
                            </w:pPr>
                            <w:r>
                              <w:rPr>
                                <w:rFonts w:hint="eastAsia"/>
                              </w:rPr>
                              <w:t>部门归档，年末提交档案室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本框 327" o:spid="_x0000_s1037" type="#_x0000_t202" style="position:absolute;left:0;text-align:left;margin-left:55.5pt;margin-top:4.05pt;width:137.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" fillcolor="window" strokecolor="window" strokeweight=".5pt">
                <v:path arrowok="t"/>
                <v:textbox>
                  <w:txbxContent>
                    <w:p w:rsidR="0005435B" w:rsidRDefault="0005435B" w:rsidP="0005435B">
                      <w:pPr>
                        <w:jc w:val="center"/>
                      </w:pPr>
                      <w:r>
                        <w:rPr>
                          <w:rFonts w:hint="eastAsia"/>
                        </w:rPr>
                        <w:t>部门归档，年末提交档案室</w:t>
                      </w:r>
                    </w:p>
                  </w:txbxContent>
                </v:textbox>
              </v:shape>
            </w:pict>
          </mc:Fallback>
        </mc:AlternateContent>
      </w:r>
    </w:p>
    <w:p w:rsidR="0005435B" w:rsidRPr="0005435B" w:rsidRDefault="0005435B" w:rsidP="0005435B">
      <w:pPr>
        <w:rPr>
          <w:szCs w:val="24"/>
        </w:rPr>
      </w:pPr>
    </w:p>
    <w:p w:rsidR="0005435B" w:rsidRPr="0005435B" w:rsidRDefault="0005435B" w:rsidP="0005435B">
      <w:pPr>
        <w:rPr>
          <w:szCs w:val="24"/>
        </w:rPr>
      </w:pPr>
      <w:r>
        <w:rPr>
          <w:rFonts w:hint="eastAsia"/>
          <w:noProof/>
          <w:szCs w:val="24"/>
        </w:rPr>
        <mc:AlternateContent>
          <mc:Choice Requires="wps">
            <w:drawing>
              <wp:anchor distT="0" distB="0" distL="114300" distR="114300" simplePos="0" relativeHeight="251679744" behindDoc="0" locked="0" layoutInCell="1" allowOverlap="1">
                <wp:simplePos x="0" y="0"/>
                <wp:positionH relativeFrom="column">
                  <wp:posOffset>4495800</wp:posOffset>
                </wp:positionH>
                <wp:positionV relativeFrom="paragraph">
                  <wp:posOffset>74295</wp:posOffset>
                </wp:positionV>
                <wp:extent cx="2047875" cy="739140"/>
                <wp:effectExtent l="0" t="0" r="28575" b="22860"/>
                <wp:wrapNone/>
                <wp:docPr id="326" name="圆角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739140"/>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r>
                              <w:rPr>
                                <w:rFonts w:hint="eastAsia"/>
                              </w:rPr>
                              <w:t>校办归档，年末提交档案室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26" o:spid="_x0000_s1038" style="position:absolute;left:0;text-align:left;margin-left:354pt;margin-top:5.85pt;width:161.25pt;height:5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" fillcolor="window" strokecolor="#f79646" strokeweight="2pt">
                <v:path arrowok="t"/>
                <v:textbox>
                  <w:txbxContent>
                    <w:p w:rsidR="0005435B" w:rsidRDefault="0005435B" w:rsidP="0005435B">
                      <w:r>
                        <w:rPr>
                          <w:rFonts w:hint="eastAsia"/>
                        </w:rPr>
                        <w:t>校办归档，年末提交档案室</w:t>
                      </w:r>
                    </w:p>
                  </w:txbxContent>
                </v:textbox>
              </v:roundrect>
            </w:pict>
          </mc:Fallback>
        </mc:AlternateContent>
      </w:r>
    </w:p>
    <w:p w:rsidR="0005435B" w:rsidRPr="0005435B" w:rsidRDefault="0005435B" w:rsidP="0005435B">
      <w:pPr>
        <w:rPr>
          <w:szCs w:val="24"/>
        </w:rPr>
      </w:pPr>
    </w:p>
    <w:p w:rsidR="0005435B" w:rsidRPr="0005435B" w:rsidRDefault="0005435B" w:rsidP="0005435B">
      <w:pPr>
        <w:ind w:firstLineChars="200" w:firstLine="420"/>
        <w:rPr>
          <w:rFonts w:ascii="Calibri" w:hAnsi="Calibri"/>
          <w:szCs w:val="22"/>
        </w:rPr>
      </w:pPr>
    </w:p>
    <w:p w:rsidR="0005435B" w:rsidRPr="0005435B" w:rsidRDefault="0005435B" w:rsidP="0005435B">
      <w:pPr>
        <w:rPr>
          <w:szCs w:val="24"/>
        </w:rPr>
      </w:pPr>
    </w:p>
    <w:p w:rsidR="0005435B" w:rsidRPr="0005435B" w:rsidRDefault="0005435B" w:rsidP="0005435B">
      <w:pPr>
        <w:rPr>
          <w:szCs w:val="24"/>
        </w:rPr>
        <w:sectPr w:rsidR="0005435B" w:rsidRPr="0005435B" w:rsidSect="00110512">
          <w:type w:val="continuous"/>
          <w:pgSz w:w="11906" w:h="16838"/>
          <w:pgMar w:top="720" w:right="720" w:bottom="720" w:left="720" w:header="851" w:footer="992" w:gutter="0"/>
          <w:cols w:space="720"/>
          <w:docGrid w:type="lines" w:linePitch="312"/>
        </w:sectPr>
      </w:pPr>
    </w:p>
    <w:p w:rsidR="0005435B" w:rsidRPr="0005435B" w:rsidRDefault="0005435B" w:rsidP="0005435B">
      <w:pPr>
        <w:rPr>
          <w:szCs w:val="24"/>
        </w:rPr>
      </w:pPr>
      <w:r w:rsidRPr="0005435B">
        <w:rPr>
          <w:rFonts w:hint="eastAsia"/>
          <w:szCs w:val="24"/>
        </w:rPr>
        <w:lastRenderedPageBreak/>
        <w:t>附件三：涉及第十五条所列事项的流程图</w:t>
      </w:r>
    </w:p>
    <w:p w:rsidR="0005435B" w:rsidRPr="0005435B" w:rsidRDefault="0005435B" w:rsidP="0005435B">
      <w:pPr>
        <w:rPr>
          <w:szCs w:val="24"/>
        </w:rPr>
      </w:pPr>
      <w:r>
        <w:rPr>
          <w:rFonts w:hint="eastAsia"/>
          <w:noProof/>
          <w:szCs w:val="24"/>
        </w:rPr>
        <mc:AlternateContent>
          <mc:Choice Requires="wps">
            <w:drawing>
              <wp:anchor distT="0" distB="0" distL="114300" distR="114300" simplePos="0" relativeHeight="251701248" behindDoc="0" locked="0" layoutInCell="1" allowOverlap="1">
                <wp:simplePos x="0" y="0"/>
                <wp:positionH relativeFrom="column">
                  <wp:posOffset>2343150</wp:posOffset>
                </wp:positionH>
                <wp:positionV relativeFrom="paragraph">
                  <wp:posOffset>125730</wp:posOffset>
                </wp:positionV>
                <wp:extent cx="2047875" cy="581025"/>
                <wp:effectExtent l="0" t="0" r="28575" b="28575"/>
                <wp:wrapNone/>
                <wp:docPr id="325" name="圆角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归口管理部门起草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25" o:spid="_x0000_s1039" style="position:absolute;left:0;text-align:left;margin-left:184.5pt;margin-top:9.9pt;width:161.25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" fillcolor="window" strokecolor="#f79646" strokeweight="2pt">
                <v:path arrowok="t"/>
                <v:textbox>
                  <w:txbxContent>
                    <w:p w:rsidR="0005435B" w:rsidRDefault="0005435B" w:rsidP="0005435B">
                      <w:pPr>
                        <w:jc w:val="center"/>
                      </w:pPr>
                      <w:r>
                        <w:rPr>
                          <w:rFonts w:hint="eastAsia"/>
                        </w:rPr>
                        <w:t>归口管理部门起草</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rFonts w:hint="eastAsia"/>
          <w:noProof/>
          <w:szCs w:val="24"/>
        </w:rPr>
        <mc:AlternateContent>
          <mc:Choice Requires="wps">
            <w:drawing>
              <wp:anchor distT="0" distB="0" distL="114300" distR="114300" simplePos="0" relativeHeight="251702272" behindDoc="0" locked="0" layoutInCell="1" allowOverlap="1">
                <wp:simplePos x="0" y="0"/>
                <wp:positionH relativeFrom="column">
                  <wp:posOffset>3171825</wp:posOffset>
                </wp:positionH>
                <wp:positionV relativeFrom="paragraph">
                  <wp:posOffset>180975</wp:posOffset>
                </wp:positionV>
                <wp:extent cx="219075" cy="436245"/>
                <wp:effectExtent l="19050" t="0" r="28575" b="40005"/>
                <wp:wrapNone/>
                <wp:docPr id="324" name="下箭头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3624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24" o:spid="_x0000_s1026" type="#_x0000_t67" style="position:absolute;left:0;text-align:left;margin-left:249.75pt;margin-top:14.25pt;width:17.25pt;height:3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" adj="16176"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81792" behindDoc="0" locked="0" layoutInCell="1" allowOverlap="1">
                <wp:simplePos x="0" y="0"/>
                <wp:positionH relativeFrom="column">
                  <wp:posOffset>2343150</wp:posOffset>
                </wp:positionH>
                <wp:positionV relativeFrom="paragraph">
                  <wp:posOffset>118110</wp:posOffset>
                </wp:positionV>
                <wp:extent cx="2047875" cy="581025"/>
                <wp:effectExtent l="19050" t="19050" r="19050" b="19050"/>
                <wp:wrapNone/>
                <wp:docPr id="323" name="圆角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81025"/>
                        </a:xfrm>
                        <a:prstGeom prst="roundRect">
                          <a:avLst>
                            <a:gd name="adj" fmla="val 16667"/>
                          </a:avLst>
                        </a:prstGeom>
                        <a:solidFill>
                          <a:srgbClr val="CCE8CF"/>
                        </a:solidFill>
                        <a:ln w="25400" algn="ctr">
                          <a:solidFill>
                            <a:srgbClr val="F79646"/>
                          </a:solidFill>
                          <a:prstDash val="sysDot"/>
                          <a:round/>
                          <a:headEnd/>
                          <a:tailEnd/>
                        </a:ln>
                      </wps:spPr>
                      <wps:txbx>
                        <w:txbxContent>
                          <w:p w:rsidR="0005435B" w:rsidRDefault="0005435B" w:rsidP="0005435B">
                            <w:pPr>
                              <w:jc w:val="center"/>
                            </w:pPr>
                            <w:r>
                              <w:rPr>
                                <w:rFonts w:hint="eastAsia"/>
                              </w:rPr>
                              <w:t>部门会签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23" o:spid="_x0000_s1040" style="position:absolute;left:0;text-align:left;margin-left:184.5pt;margin-top:9.3pt;width:161.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" fillcolor="#cce8cf" strokecolor="#f79646" strokeweight="2pt">
                <v:stroke dashstyle="1 1"/>
                <v:textbox>
                  <w:txbxContent>
                    <w:p w:rsidR="0005435B" w:rsidRDefault="0005435B" w:rsidP="0005435B">
                      <w:pPr>
                        <w:jc w:val="center"/>
                      </w:pPr>
                      <w:r>
                        <w:rPr>
                          <w:rFonts w:hint="eastAsia"/>
                        </w:rPr>
                        <w:t>部门会签</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1008" behindDoc="0" locked="0" layoutInCell="1" allowOverlap="1">
                <wp:simplePos x="0" y="0"/>
                <wp:positionH relativeFrom="column">
                  <wp:posOffset>4248150</wp:posOffset>
                </wp:positionH>
                <wp:positionV relativeFrom="paragraph">
                  <wp:posOffset>156210</wp:posOffset>
                </wp:positionV>
                <wp:extent cx="1228725" cy="495300"/>
                <wp:effectExtent l="0" t="0" r="28575" b="19050"/>
                <wp:wrapNone/>
                <wp:docPr id="322" name="文本框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495300"/>
                        </a:xfrm>
                        <a:prstGeom prst="rect">
                          <a:avLst/>
                        </a:prstGeom>
                        <a:solidFill>
                          <a:sysClr val="window" lastClr="C7EDCC"/>
                        </a:solidFill>
                        <a:ln w="6350">
                          <a:solidFill>
                            <a:prstClr val="black"/>
                          </a:solidFill>
                        </a:ln>
                        <a:effectLst/>
                      </wps:spPr>
                      <wps:txbx>
                        <w:txbxContent>
                          <w:p w:rsidR="0005435B" w:rsidRDefault="0005435B" w:rsidP="0005435B">
                            <w:r>
                              <w:rPr>
                                <w:rFonts w:hint="eastAsia"/>
                              </w:rPr>
                              <w:t>非使用学校合同范本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322" o:spid="_x0000_s1041" type="#_x0000_t202" style="position:absolute;left:0;text-align:left;margin-left:334.5pt;margin-top:12.3pt;width:96.7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" fillcolor="window" strokeweight=".5pt">
                <v:path arrowok="t"/>
                <v:textbox>
                  <w:txbxContent>
                    <w:p w:rsidR="0005435B" w:rsidRDefault="0005435B" w:rsidP="0005435B">
                      <w:r>
                        <w:rPr>
                          <w:rFonts w:hint="eastAsia"/>
                        </w:rPr>
                        <w:t>非使用学校合同范本</w:t>
                      </w:r>
                    </w:p>
                  </w:txbxContent>
                </v:textbox>
              </v:shape>
            </w:pict>
          </mc:Fallback>
        </mc:AlternateContent>
      </w:r>
      <w:r>
        <w:rPr>
          <w:noProof/>
          <w:szCs w:val="24"/>
        </w:rPr>
        <mc:AlternateContent>
          <mc:Choice Requires="wps">
            <w:drawing>
              <wp:anchor distT="0" distB="0" distL="114300" distR="114300" simplePos="0" relativeHeight="251688960" behindDoc="0" locked="0" layoutInCell="1" allowOverlap="1">
                <wp:simplePos x="0" y="0"/>
                <wp:positionH relativeFrom="column">
                  <wp:posOffset>1209675</wp:posOffset>
                </wp:positionH>
                <wp:positionV relativeFrom="paragraph">
                  <wp:posOffset>156210</wp:posOffset>
                </wp:positionV>
                <wp:extent cx="1228725" cy="495300"/>
                <wp:effectExtent l="0" t="0" r="28575" b="19050"/>
                <wp:wrapNone/>
                <wp:docPr id="321" name="文本框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495300"/>
                        </a:xfrm>
                        <a:prstGeom prst="rect">
                          <a:avLst/>
                        </a:prstGeom>
                        <a:solidFill>
                          <a:sysClr val="window" lastClr="C7EDCC"/>
                        </a:solidFill>
                        <a:ln w="6350">
                          <a:solidFill>
                            <a:prstClr val="black"/>
                          </a:solidFill>
                        </a:ln>
                        <a:effectLst/>
                      </wps:spPr>
                      <wps:txbx>
                        <w:txbxContent>
                          <w:p w:rsidR="0005435B" w:rsidRDefault="0005435B" w:rsidP="0005435B">
                            <w:r>
                              <w:rPr>
                                <w:rFonts w:hint="eastAsia"/>
                              </w:rPr>
                              <w:t>使用学校合同范本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321" o:spid="_x0000_s1042" type="#_x0000_t202" style="position:absolute;left:0;text-align:left;margin-left:95.25pt;margin-top:12.3pt;width:96.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" fillcolor="window" strokeweight=".5pt">
                <v:path arrowok="t"/>
                <v:textbox>
                  <w:txbxContent>
                    <w:p w:rsidR="0005435B" w:rsidRDefault="0005435B" w:rsidP="0005435B">
                      <w:r>
                        <w:rPr>
                          <w:rFonts w:hint="eastAsia"/>
                        </w:rPr>
                        <w:t>使用学校合同范本</w:t>
                      </w:r>
                    </w:p>
                  </w:txbxContent>
                </v:textbox>
              </v:shape>
            </w:pict>
          </mc:Fallback>
        </mc:AlternateContent>
      </w:r>
    </w:p>
    <w:p w:rsidR="0005435B" w:rsidRPr="0005435B" w:rsidRDefault="0005435B" w:rsidP="0005435B">
      <w:pPr>
        <w:rPr>
          <w:szCs w:val="24"/>
        </w:rPr>
      </w:pPr>
      <w:r>
        <w:rPr>
          <w:noProof/>
          <w:szCs w:val="24"/>
        </w:rPr>
        <mc:AlternateContent>
          <mc:Choice Requires="wps">
            <w:drawing>
              <wp:anchor distT="0" distB="0" distL="114300" distR="114300" simplePos="0" relativeHeight="251686912" behindDoc="0" locked="0" layoutInCell="1" allowOverlap="1">
                <wp:simplePos x="0" y="0"/>
                <wp:positionH relativeFrom="column">
                  <wp:posOffset>2647950</wp:posOffset>
                </wp:positionH>
                <wp:positionV relativeFrom="paragraph">
                  <wp:posOffset>38100</wp:posOffset>
                </wp:positionV>
                <wp:extent cx="219075" cy="415290"/>
                <wp:effectExtent l="19050" t="0" r="47625" b="41910"/>
                <wp:wrapNone/>
                <wp:docPr id="320" name="下箭头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15290"/>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20" o:spid="_x0000_s1026" type="#_x0000_t67" style="position:absolute;left:0;text-align:left;margin-left:208.5pt;margin-top:3pt;width:17.25pt;height:3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" adj="15903" fillcolor="window" strokecolor="#f79646" strokeweight="2pt">
                <v:path arrowok="t"/>
              </v:shape>
            </w:pict>
          </mc:Fallback>
        </mc:AlternateContent>
      </w:r>
      <w:r>
        <w:rPr>
          <w:noProof/>
          <w:szCs w:val="24"/>
        </w:rPr>
        <mc:AlternateContent>
          <mc:Choice Requires="wps">
            <w:drawing>
              <wp:anchor distT="0" distB="0" distL="114300" distR="114300" simplePos="0" relativeHeight="251687936" behindDoc="0" locked="0" layoutInCell="1" allowOverlap="1">
                <wp:simplePos x="0" y="0"/>
                <wp:positionH relativeFrom="column">
                  <wp:posOffset>3714750</wp:posOffset>
                </wp:positionH>
                <wp:positionV relativeFrom="paragraph">
                  <wp:posOffset>1905</wp:posOffset>
                </wp:positionV>
                <wp:extent cx="219075" cy="451485"/>
                <wp:effectExtent l="19050" t="0" r="28575" b="43815"/>
                <wp:wrapNone/>
                <wp:docPr id="319" name="下箭头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148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19" o:spid="_x0000_s1026" type="#_x0000_t67" style="position:absolute;left:0;text-align:left;margin-left:292.5pt;margin-top:.15pt;width:17.25pt;height:3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" adj="16359"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83840" behindDoc="0" locked="0" layoutInCell="1" allowOverlap="1">
                <wp:simplePos x="0" y="0"/>
                <wp:positionH relativeFrom="column">
                  <wp:posOffset>3505200</wp:posOffset>
                </wp:positionH>
                <wp:positionV relativeFrom="paragraph">
                  <wp:posOffset>89535</wp:posOffset>
                </wp:positionV>
                <wp:extent cx="2047875" cy="581025"/>
                <wp:effectExtent l="0" t="0" r="28575" b="28575"/>
                <wp:wrapNone/>
                <wp:docPr id="318" name="圆角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学校法律顾问审查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18" o:spid="_x0000_s1043" style="position:absolute;left:0;text-align:left;margin-left:276pt;margin-top:7.05pt;width:161.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" fillcolor="window" strokecolor="#f79646" strokeweight="2pt">
                <v:path arrowok="t"/>
                <v:textbox>
                  <w:txbxContent>
                    <w:p w:rsidR="0005435B" w:rsidRDefault="0005435B" w:rsidP="0005435B">
                      <w:pPr>
                        <w:jc w:val="center"/>
                      </w:pPr>
                      <w:r>
                        <w:rPr>
                          <w:rFonts w:hint="eastAsia"/>
                        </w:rPr>
                        <w:t>学校法律顾问审查</w:t>
                      </w:r>
                    </w:p>
                  </w:txbxContent>
                </v:textbox>
              </v:roundrect>
            </w:pict>
          </mc:Fallback>
        </mc:AlternateContent>
      </w:r>
      <w:r>
        <w:rPr>
          <w:noProof/>
          <w:szCs w:val="24"/>
        </w:rPr>
        <mc:AlternateContent>
          <mc:Choice Requires="wps">
            <w:drawing>
              <wp:anchor distT="0" distB="0" distL="114300" distR="114300" simplePos="0" relativeHeight="251682816" behindDoc="0" locked="0" layoutInCell="1" allowOverlap="1">
                <wp:simplePos x="0" y="0"/>
                <wp:positionH relativeFrom="column">
                  <wp:posOffset>981075</wp:posOffset>
                </wp:positionH>
                <wp:positionV relativeFrom="paragraph">
                  <wp:posOffset>89535</wp:posOffset>
                </wp:positionV>
                <wp:extent cx="2047875" cy="581025"/>
                <wp:effectExtent l="0" t="0" r="28575" b="28575"/>
                <wp:wrapNone/>
                <wp:docPr id="317" name="圆角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分管校领导审核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17" o:spid="_x0000_s1044" style="position:absolute;left:0;text-align:left;margin-left:77.25pt;margin-top:7.05pt;width:161.2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" fillcolor="window" strokecolor="#f79646" strokeweight="2pt">
                <v:path arrowok="t"/>
                <v:textbox>
                  <w:txbxContent>
                    <w:p w:rsidR="0005435B" w:rsidRDefault="0005435B" w:rsidP="0005435B">
                      <w:pPr>
                        <w:jc w:val="center"/>
                      </w:pPr>
                      <w:r>
                        <w:rPr>
                          <w:rFonts w:hint="eastAsia"/>
                        </w:rPr>
                        <w:t>分管校领导审核</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2032" behindDoc="0" locked="0" layoutInCell="1" allowOverlap="1">
                <wp:simplePos x="0" y="0"/>
                <wp:positionH relativeFrom="column">
                  <wp:posOffset>4514850</wp:posOffset>
                </wp:positionH>
                <wp:positionV relativeFrom="paragraph">
                  <wp:posOffset>1905</wp:posOffset>
                </wp:positionV>
                <wp:extent cx="219075" cy="493395"/>
                <wp:effectExtent l="19050" t="0" r="28575" b="40005"/>
                <wp:wrapNone/>
                <wp:docPr id="316" name="下箭头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9339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16" o:spid="_x0000_s1026" type="#_x0000_t67" style="position:absolute;left:0;text-align:left;margin-left:355.5pt;margin-top:.15pt;width:17.25pt;height:3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" adj="16805" fillcolor="window" strokecolor="#f79646" strokeweight="2pt">
                <v:path arrowok="t"/>
              </v:shape>
            </w:pict>
          </mc:Fallback>
        </mc:AlternateContent>
      </w:r>
      <w:r>
        <w:rPr>
          <w:noProof/>
          <w:szCs w:val="24"/>
        </w:rPr>
        <mc:AlternateContent>
          <mc:Choice Requires="wps">
            <w:drawing>
              <wp:anchor distT="0" distB="0" distL="114300" distR="114300" simplePos="0" relativeHeight="251689984" behindDoc="0" locked="0" layoutInCell="1" allowOverlap="1">
                <wp:simplePos x="0" y="0"/>
                <wp:positionH relativeFrom="column">
                  <wp:posOffset>1866900</wp:posOffset>
                </wp:positionH>
                <wp:positionV relativeFrom="paragraph">
                  <wp:posOffset>83820</wp:posOffset>
                </wp:positionV>
                <wp:extent cx="219075" cy="468630"/>
                <wp:effectExtent l="19050" t="0" r="28575" b="45720"/>
                <wp:wrapNone/>
                <wp:docPr id="315" name="下箭头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68630"/>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15" o:spid="_x0000_s1026" type="#_x0000_t67" style="position:absolute;left:0;text-align:left;margin-left:147pt;margin-top:6.6pt;width:17.25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" adj="16551"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85888" behindDoc="0" locked="0" layoutInCell="1" allowOverlap="1">
                <wp:simplePos x="0" y="0"/>
                <wp:positionH relativeFrom="column">
                  <wp:posOffset>3638550</wp:posOffset>
                </wp:positionH>
                <wp:positionV relativeFrom="paragraph">
                  <wp:posOffset>34290</wp:posOffset>
                </wp:positionV>
                <wp:extent cx="2047875" cy="581025"/>
                <wp:effectExtent l="0" t="0" r="28575" b="28575"/>
                <wp:wrapNone/>
                <wp:docPr id="314" name="圆角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分管校领导审核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14" o:spid="_x0000_s1045" style="position:absolute;left:0;text-align:left;margin-left:286.5pt;margin-top:2.7pt;width:161.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" fillcolor="window" strokecolor="#f79646" strokeweight="2pt">
                <v:path arrowok="t"/>
                <v:textbox>
                  <w:txbxContent>
                    <w:p w:rsidR="0005435B" w:rsidRDefault="0005435B" w:rsidP="0005435B">
                      <w:pPr>
                        <w:jc w:val="center"/>
                      </w:pPr>
                      <w:r>
                        <w:rPr>
                          <w:rFonts w:hint="eastAsia"/>
                        </w:rPr>
                        <w:t>分管校领导审核</w:t>
                      </w:r>
                    </w:p>
                  </w:txbxContent>
                </v:textbox>
              </v:roundrect>
            </w:pict>
          </mc:Fallback>
        </mc:AlternateContent>
      </w:r>
      <w:r>
        <w:rPr>
          <w:noProof/>
          <w:szCs w:val="24"/>
        </w:rPr>
        <mc:AlternateContent>
          <mc:Choice Requires="wps">
            <w:drawing>
              <wp:anchor distT="0" distB="0" distL="114300" distR="114300" simplePos="0" relativeHeight="251684864" behindDoc="0" locked="0" layoutInCell="1" allowOverlap="1">
                <wp:simplePos x="0" y="0"/>
                <wp:positionH relativeFrom="column">
                  <wp:posOffset>866775</wp:posOffset>
                </wp:positionH>
                <wp:positionV relativeFrom="paragraph">
                  <wp:posOffset>34290</wp:posOffset>
                </wp:positionV>
                <wp:extent cx="2047875" cy="581025"/>
                <wp:effectExtent l="0" t="0" r="28575" b="28575"/>
                <wp:wrapNone/>
                <wp:docPr id="313" name="圆角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归口管理部门负责人签署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13" o:spid="_x0000_s1046" style="position:absolute;left:0;text-align:left;margin-left:68.25pt;margin-top:2.7pt;width:161.2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" fillcolor="window" strokecolor="#f79646" strokeweight="2pt">
                <v:path arrowok="t"/>
                <v:textbox>
                  <w:txbxContent>
                    <w:p w:rsidR="0005435B" w:rsidRDefault="0005435B" w:rsidP="0005435B">
                      <w:pPr>
                        <w:jc w:val="center"/>
                      </w:pPr>
                      <w:r>
                        <w:rPr>
                          <w:rFonts w:hint="eastAsia"/>
                        </w:rPr>
                        <w:t>归口管理部门负责人签署</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4080" behindDoc="0" locked="0" layoutInCell="1" allowOverlap="1">
                <wp:simplePos x="0" y="0"/>
                <wp:positionH relativeFrom="column">
                  <wp:posOffset>4591050</wp:posOffset>
                </wp:positionH>
                <wp:positionV relativeFrom="paragraph">
                  <wp:posOffset>152400</wp:posOffset>
                </wp:positionV>
                <wp:extent cx="219075" cy="430530"/>
                <wp:effectExtent l="19050" t="0" r="28575" b="45720"/>
                <wp:wrapNone/>
                <wp:docPr id="312" name="下箭头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30530"/>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12" o:spid="_x0000_s1026" type="#_x0000_t67" style="position:absolute;left:0;text-align:left;margin-left:361.5pt;margin-top:12pt;width:17.25pt;height:3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" adj="16104" fillcolor="window" strokecolor="#f79646" strokeweight="2pt">
                <v:path arrowok="t"/>
              </v:shape>
            </w:pict>
          </mc:Fallback>
        </mc:AlternateContent>
      </w:r>
      <w:r>
        <w:rPr>
          <w:rFonts w:hint="eastAsia"/>
          <w:noProof/>
          <w:szCs w:val="24"/>
        </w:rPr>
        <mc:AlternateContent>
          <mc:Choice Requires="wps">
            <w:drawing>
              <wp:anchor distT="0" distB="0" distL="114300" distR="114300" simplePos="0" relativeHeight="251698176" behindDoc="0" locked="0" layoutInCell="1" allowOverlap="1">
                <wp:simplePos x="0" y="0"/>
                <wp:positionH relativeFrom="column">
                  <wp:posOffset>1819275</wp:posOffset>
                </wp:positionH>
                <wp:positionV relativeFrom="paragraph">
                  <wp:posOffset>123825</wp:posOffset>
                </wp:positionV>
                <wp:extent cx="219075" cy="459105"/>
                <wp:effectExtent l="19050" t="0" r="28575" b="36195"/>
                <wp:wrapNone/>
                <wp:docPr id="311" name="下箭头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910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11" o:spid="_x0000_s1026" type="#_x0000_t67" style="position:absolute;left:0;text-align:left;margin-left:143.25pt;margin-top:9.75pt;width:17.25pt;height:3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" adj="16446"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3056" behindDoc="0" locked="0" layoutInCell="1" allowOverlap="1">
                <wp:simplePos x="0" y="0"/>
                <wp:positionH relativeFrom="column">
                  <wp:posOffset>3638550</wp:posOffset>
                </wp:positionH>
                <wp:positionV relativeFrom="paragraph">
                  <wp:posOffset>121920</wp:posOffset>
                </wp:positionV>
                <wp:extent cx="2047875" cy="581025"/>
                <wp:effectExtent l="0" t="0" r="28575" b="28575"/>
                <wp:wrapNone/>
                <wp:docPr id="310" name="圆角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归口管理部门负责人签署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10" o:spid="_x0000_s1047" style="position:absolute;left:0;text-align:left;margin-left:286.5pt;margin-top:9.6pt;width:161.2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" fillcolor="window" strokecolor="#f79646" strokeweight="2pt">
                <v:path arrowok="t"/>
                <v:textbox>
                  <w:txbxContent>
                    <w:p w:rsidR="0005435B" w:rsidRDefault="0005435B" w:rsidP="0005435B">
                      <w:pPr>
                        <w:jc w:val="center"/>
                      </w:pPr>
                      <w:r>
                        <w:rPr>
                          <w:rFonts w:hint="eastAsia"/>
                        </w:rPr>
                        <w:t>归口管理部门负责人签署</w:t>
                      </w:r>
                    </w:p>
                  </w:txbxContent>
                </v:textbox>
              </v:roundrect>
            </w:pict>
          </mc:Fallback>
        </mc:AlternateContent>
      </w:r>
      <w:r>
        <w:rPr>
          <w:rFonts w:hint="eastAsia"/>
          <w:noProof/>
          <w:szCs w:val="24"/>
        </w:rPr>
        <mc:AlternateContent>
          <mc:Choice Requires="wps">
            <w:drawing>
              <wp:anchor distT="0" distB="0" distL="114300" distR="114300" simplePos="0" relativeHeight="251697152" behindDoc="0" locked="0" layoutInCell="1" allowOverlap="1">
                <wp:simplePos x="0" y="0"/>
                <wp:positionH relativeFrom="column">
                  <wp:posOffset>866775</wp:posOffset>
                </wp:positionH>
                <wp:positionV relativeFrom="paragraph">
                  <wp:posOffset>121920</wp:posOffset>
                </wp:positionV>
                <wp:extent cx="2047875" cy="581025"/>
                <wp:effectExtent l="0" t="0" r="28575" b="28575"/>
                <wp:wrapNone/>
                <wp:docPr id="309" name="圆角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309" o:spid="_x0000_s1048" style="position:absolute;left:0;text-align:left;margin-left:68.25pt;margin-top:9.6pt;width:161.2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" fillcolor="window" strokecolor="#f79646" strokeweight="2pt">
                <v:path arrowok="t"/>
                <v:textbox>
                  <w:txbxContent>
                    <w:p w:rsidR="0005435B" w:rsidRDefault="0005435B" w:rsidP="0005435B">
                      <w:pPr>
                        <w:jc w:val="center"/>
                      </w:pPr>
                      <w:r>
                        <w:rPr>
                          <w:rFonts w:hint="eastAsia"/>
                        </w:rPr>
                        <w:t>结束</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r w:rsidRPr="0005435B">
        <w:rPr>
          <w:rFonts w:hint="eastAsia"/>
          <w:szCs w:val="24"/>
        </w:rPr>
        <w:t xml:space="preserve">             </w:t>
      </w:r>
    </w:p>
    <w:p w:rsidR="0005435B" w:rsidRPr="0005435B" w:rsidRDefault="0005435B" w:rsidP="0005435B">
      <w:pPr>
        <w:rPr>
          <w:szCs w:val="24"/>
        </w:rPr>
      </w:pPr>
      <w:r w:rsidRPr="0005435B">
        <w:rPr>
          <w:rFonts w:hint="eastAsia"/>
          <w:szCs w:val="24"/>
        </w:rPr>
        <w:t xml:space="preserve">   </w:t>
      </w:r>
    </w:p>
    <w:p w:rsidR="0005435B" w:rsidRPr="0005435B" w:rsidRDefault="0005435B" w:rsidP="0005435B">
      <w:pPr>
        <w:rPr>
          <w:szCs w:val="24"/>
        </w:rPr>
      </w:pPr>
      <w:r>
        <w:rPr>
          <w:rFonts w:hint="eastAsia"/>
          <w:noProof/>
          <w:szCs w:val="24"/>
        </w:rPr>
        <mc:AlternateContent>
          <mc:Choice Requires="wps">
            <w:drawing>
              <wp:anchor distT="0" distB="0" distL="114300" distR="114300" simplePos="0" relativeHeight="251700224" behindDoc="0" locked="0" layoutInCell="1" allowOverlap="1">
                <wp:simplePos x="0" y="0"/>
                <wp:positionH relativeFrom="column">
                  <wp:posOffset>4591050</wp:posOffset>
                </wp:positionH>
                <wp:positionV relativeFrom="paragraph">
                  <wp:posOffset>13335</wp:posOffset>
                </wp:positionV>
                <wp:extent cx="219075" cy="344805"/>
                <wp:effectExtent l="19050" t="0" r="28575" b="36195"/>
                <wp:wrapNone/>
                <wp:docPr id="307" name="下箭头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344805"/>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307" o:spid="_x0000_s1026" type="#_x0000_t67" style="position:absolute;left:0;text-align:left;margin-left:361.5pt;margin-top:1.05pt;width:17.25pt;height:2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" adj="14738"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9200" behindDoc="0" locked="0" layoutInCell="1" allowOverlap="1">
                <wp:simplePos x="0" y="0"/>
                <wp:positionH relativeFrom="column">
                  <wp:posOffset>3714750</wp:posOffset>
                </wp:positionH>
                <wp:positionV relativeFrom="paragraph">
                  <wp:posOffset>123825</wp:posOffset>
                </wp:positionV>
                <wp:extent cx="2047875" cy="581025"/>
                <wp:effectExtent l="0" t="0" r="28575" b="28575"/>
                <wp:wrapNone/>
                <wp:docPr id="291" name="圆角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291" o:spid="_x0000_s1049" style="position:absolute;left:0;text-align:left;margin-left:292.5pt;margin-top:9.75pt;width:161.2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" fillcolor="window" strokecolor="#f79646" strokeweight="2pt">
                <v:path arrowok="t"/>
                <v:textbox>
                  <w:txbxContent>
                    <w:p w:rsidR="0005435B" w:rsidRDefault="0005435B" w:rsidP="0005435B">
                      <w:pPr>
                        <w:jc w:val="center"/>
                      </w:pPr>
                      <w:r>
                        <w:rPr>
                          <w:rFonts w:hint="eastAsia"/>
                        </w:rPr>
                        <w:t>结束</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6128" behindDoc="0" locked="0" layoutInCell="1" allowOverlap="1">
                <wp:simplePos x="0" y="0"/>
                <wp:positionH relativeFrom="column">
                  <wp:posOffset>3238500</wp:posOffset>
                </wp:positionH>
                <wp:positionV relativeFrom="paragraph">
                  <wp:posOffset>66675</wp:posOffset>
                </wp:positionV>
                <wp:extent cx="219075" cy="400050"/>
                <wp:effectExtent l="19050" t="0" r="47625" b="38100"/>
                <wp:wrapNone/>
                <wp:docPr id="289" name="下箭头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00050"/>
                        </a:xfrm>
                        <a:prstGeom prst="downArrow">
                          <a:avLst/>
                        </a:prstGeom>
                        <a:solidFill>
                          <a:sysClr val="window" lastClr="C7EDCC"/>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下箭头 289" o:spid="_x0000_s1026" type="#_x0000_t67" style="position:absolute;left:0;text-align:left;margin-left:255pt;margin-top:5.25pt;width:17.2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" adj="15686" fillcolor="window" strokecolor="#f79646" strokeweight="2pt">
                <v:path arrowok="t"/>
              </v:shape>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r>
        <w:rPr>
          <w:noProof/>
          <w:szCs w:val="24"/>
        </w:rPr>
        <mc:AlternateContent>
          <mc:Choice Requires="wps">
            <w:drawing>
              <wp:anchor distT="0" distB="0" distL="114300" distR="114300" simplePos="0" relativeHeight="251695104" behindDoc="0" locked="0" layoutInCell="1" allowOverlap="1">
                <wp:simplePos x="0" y="0"/>
                <wp:positionH relativeFrom="column">
                  <wp:posOffset>2343150</wp:posOffset>
                </wp:positionH>
                <wp:positionV relativeFrom="paragraph">
                  <wp:posOffset>15240</wp:posOffset>
                </wp:positionV>
                <wp:extent cx="2047875" cy="581025"/>
                <wp:effectExtent l="0" t="0" r="28575" b="28575"/>
                <wp:wrapNone/>
                <wp:docPr id="288" name="圆角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81025"/>
                        </a:xfrm>
                        <a:prstGeom prst="roundRect">
                          <a:avLst/>
                        </a:prstGeom>
                        <a:solidFill>
                          <a:sysClr val="window" lastClr="C7EDCC"/>
                        </a:solidFill>
                        <a:ln w="25400" cap="flat" cmpd="sng" algn="ctr">
                          <a:solidFill>
                            <a:srgbClr val="F79646"/>
                          </a:solidFill>
                          <a:prstDash val="solid"/>
                        </a:ln>
                        <a:effectLst/>
                      </wps:spPr>
                      <wps:txbx>
                        <w:txbxContent>
                          <w:p w:rsidR="0005435B" w:rsidRDefault="0005435B" w:rsidP="0005435B">
                            <w:pPr>
                              <w:jc w:val="center"/>
                            </w:pPr>
                            <w:r>
                              <w:rPr>
                                <w:rFonts w:hint="eastAsia"/>
                              </w:rPr>
                              <w:t>部门归档，年末提交档案室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圆角矩形 288" o:spid="_x0000_s1050" style="position:absolute;left:0;text-align:left;margin-left:184.5pt;margin-top:1.2pt;width:161.2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" fillcolor="window" strokecolor="#f79646" strokeweight="2pt">
                <v:path arrowok="t"/>
                <v:textbox>
                  <w:txbxContent>
                    <w:p w:rsidR="0005435B" w:rsidRDefault="0005435B" w:rsidP="0005435B">
                      <w:pPr>
                        <w:jc w:val="center"/>
                      </w:pPr>
                      <w:r>
                        <w:rPr>
                          <w:rFonts w:hint="eastAsia"/>
                        </w:rPr>
                        <w:t>部门归档，年末提交档案室</w:t>
                      </w:r>
                    </w:p>
                  </w:txbxContent>
                </v:textbox>
              </v:roundrect>
            </w:pict>
          </mc:Fallback>
        </mc:AlternateContent>
      </w: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szCs w:val="24"/>
        </w:rPr>
      </w:pPr>
    </w:p>
    <w:p w:rsidR="0005435B" w:rsidRPr="0005435B" w:rsidRDefault="0005435B" w:rsidP="0005435B">
      <w:pPr>
        <w:rPr>
          <w:rFonts w:ascii="宋体" w:hAnsi="宋体" w:cs="黑体"/>
          <w:sz w:val="24"/>
          <w:szCs w:val="24"/>
        </w:rPr>
      </w:pPr>
      <w:r w:rsidRPr="0005435B">
        <w:rPr>
          <w:rFonts w:ascii="宋体" w:hAnsi="宋体" w:cs="黑体" w:hint="eastAsia"/>
          <w:sz w:val="24"/>
          <w:szCs w:val="24"/>
        </w:rPr>
        <w:t>附件四：</w:t>
      </w:r>
    </w:p>
    <w:p w:rsidR="0005435B" w:rsidRPr="0005435B" w:rsidRDefault="0005435B" w:rsidP="0005435B">
      <w:pPr>
        <w:jc w:val="center"/>
        <w:rPr>
          <w:rFonts w:ascii="黑体" w:eastAsia="黑体" w:hAnsi="黑体"/>
          <w:sz w:val="52"/>
          <w:szCs w:val="52"/>
        </w:rPr>
      </w:pPr>
      <w:r w:rsidRPr="0005435B">
        <w:rPr>
          <w:rFonts w:ascii="黑体" w:eastAsia="黑体" w:hAnsi="黑体" w:cs="黑体" w:hint="eastAsia"/>
          <w:sz w:val="52"/>
          <w:szCs w:val="52"/>
        </w:rPr>
        <w:t>上海外国语大学合同审批表</w:t>
      </w:r>
    </w:p>
    <w:p w:rsidR="00733435" w:rsidRPr="0005435B" w:rsidRDefault="00733435" w:rsidP="00733435"/>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1765"/>
        <w:gridCol w:w="5867"/>
      </w:tblGrid>
      <w:tr w:rsidR="00733435" w:rsidRPr="0005435B" w:rsidTr="00583C2D">
        <w:trPr>
          <w:cantSplit/>
          <w:trHeight w:val="319"/>
          <w:jc w:val="center"/>
        </w:trPr>
        <w:tc>
          <w:tcPr>
            <w:tcW w:w="10337" w:type="dxa"/>
            <w:gridSpan w:val="3"/>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jc w:val="left"/>
              <w:rPr>
                <w:rFonts w:hAnsi="宋体"/>
              </w:rPr>
            </w:pPr>
            <w:r>
              <w:rPr>
                <w:rFonts w:ascii="宋体" w:hAnsi="宋体" w:cs="宋体" w:hint="eastAsia"/>
              </w:rPr>
              <w:t>合同编号：</w:t>
            </w:r>
          </w:p>
          <w:p w:rsidR="00733435" w:rsidRPr="0005435B" w:rsidRDefault="00733435" w:rsidP="00583C2D">
            <w:pPr>
              <w:jc w:val="left"/>
              <w:rPr>
                <w:rFonts w:hAnsi="宋体" w:cs="宋体"/>
              </w:rPr>
            </w:pPr>
            <w:r>
              <w:rPr>
                <w:rFonts w:hAnsi="宋体" w:cs="宋体" w:hint="eastAsia"/>
              </w:rPr>
              <w:t>合同审阅号：</w:t>
            </w:r>
            <w:r w:rsidRPr="0005435B">
              <w:rPr>
                <w:rFonts w:hAnsi="宋体" w:cs="宋体"/>
              </w:rPr>
              <w:t xml:space="preserve">  </w:t>
            </w:r>
          </w:p>
          <w:p w:rsidR="00733435" w:rsidRPr="0005435B" w:rsidRDefault="00733435" w:rsidP="00583C2D">
            <w:pPr>
              <w:jc w:val="left"/>
              <w:rPr>
                <w:rFonts w:hAnsi="宋体" w:cs="宋体"/>
              </w:rPr>
            </w:pPr>
            <w:r w:rsidRPr="0005435B">
              <w:rPr>
                <w:rFonts w:hAnsi="宋体" w:cs="宋体" w:hint="eastAsia"/>
              </w:rPr>
              <w:t>填表日期：</w:t>
            </w:r>
          </w:p>
        </w:tc>
      </w:tr>
      <w:tr w:rsidR="00733435" w:rsidRPr="0005435B" w:rsidTr="00583C2D">
        <w:trPr>
          <w:cantSplit/>
          <w:trHeight w:val="155"/>
          <w:jc w:val="center"/>
        </w:trPr>
        <w:tc>
          <w:tcPr>
            <w:tcW w:w="10337" w:type="dxa"/>
            <w:gridSpan w:val="3"/>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rPr>
                <w:rFonts w:ascii="宋体"/>
              </w:rPr>
            </w:pPr>
            <w:r>
              <w:rPr>
                <w:rFonts w:ascii="宋体" w:hAnsi="宋体" w:cs="宋体" w:hint="eastAsia"/>
              </w:rPr>
              <w:t xml:space="preserve">紧急程度:                                                  </w:t>
            </w:r>
            <w:r w:rsidRPr="0005435B">
              <w:rPr>
                <w:rFonts w:ascii="宋体" w:hAnsi="宋体" w:cs="宋体"/>
              </w:rPr>
              <w:t xml:space="preserve"> </w:t>
            </w:r>
            <w:r w:rsidRPr="0005435B">
              <w:rPr>
                <w:b/>
                <w:sz w:val="20"/>
              </w:rPr>
              <w:t xml:space="preserve"> </w:t>
            </w:r>
            <w:r w:rsidRPr="0005435B">
              <w:rPr>
                <w:rFonts w:hAnsi="宋体" w:cs="宋体" w:hint="eastAsia"/>
              </w:rPr>
              <w:t>拟签约日期：</w:t>
            </w:r>
            <w:r w:rsidRPr="0005435B">
              <w:rPr>
                <w:rFonts w:hAnsi="宋体"/>
              </w:rPr>
              <w:t xml:space="preserve">     </w:t>
            </w:r>
            <w:r w:rsidRPr="0005435B">
              <w:rPr>
                <w:rFonts w:ascii="宋体" w:hAnsi="宋体" w:cs="宋体" w:hint="eastAsia"/>
              </w:rPr>
              <w:t>年</w:t>
            </w:r>
            <w:r w:rsidRPr="0005435B">
              <w:rPr>
                <w:rFonts w:hAnsi="宋体"/>
              </w:rPr>
              <w:t xml:space="preserve">      </w:t>
            </w:r>
            <w:r w:rsidRPr="0005435B">
              <w:rPr>
                <w:rFonts w:ascii="宋体" w:hAnsi="宋体" w:cs="宋体" w:hint="eastAsia"/>
              </w:rPr>
              <w:t>月</w:t>
            </w:r>
            <w:r w:rsidRPr="0005435B">
              <w:rPr>
                <w:rFonts w:hAnsi="宋体"/>
              </w:rPr>
              <w:t xml:space="preserve">      </w:t>
            </w:r>
            <w:r w:rsidRPr="0005435B">
              <w:rPr>
                <w:rFonts w:ascii="宋体" w:hAnsi="宋体" w:cs="宋体" w:hint="eastAsia"/>
              </w:rPr>
              <w:t xml:space="preserve">日  </w:t>
            </w:r>
            <w:r w:rsidRPr="0005435B">
              <w:rPr>
                <w:rFonts w:hAnsi="宋体"/>
              </w:rPr>
              <w:t xml:space="preserve"> </w:t>
            </w:r>
          </w:p>
        </w:tc>
      </w:tr>
      <w:tr w:rsidR="00733435" w:rsidRPr="0005435B" w:rsidTr="00583C2D">
        <w:trPr>
          <w:cantSplit/>
          <w:trHeight w:val="155"/>
          <w:jc w:val="center"/>
        </w:trPr>
        <w:tc>
          <w:tcPr>
            <w:tcW w:w="10337" w:type="dxa"/>
            <w:gridSpan w:val="3"/>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rPr>
                <w:rFonts w:ascii="宋体"/>
              </w:rPr>
            </w:pPr>
            <w:r w:rsidRPr="0005435B">
              <w:rPr>
                <w:rFonts w:ascii="宋体" w:hAnsi="宋体" w:cs="宋体" w:hint="eastAsia"/>
              </w:rPr>
              <w:t xml:space="preserve">◎采用学校标准合同文本                                 </w:t>
            </w:r>
            <w:r>
              <w:rPr>
                <w:rFonts w:ascii="宋体" w:hAnsi="宋体" w:cs="宋体" w:hint="eastAsia"/>
              </w:rPr>
              <w:t xml:space="preserve">                ◎非采用学校标准合同文本</w:t>
            </w:r>
          </w:p>
        </w:tc>
      </w:tr>
      <w:tr w:rsidR="00733435" w:rsidRPr="0005435B" w:rsidTr="00583C2D">
        <w:trPr>
          <w:cantSplit/>
          <w:trHeight w:val="152"/>
          <w:jc w:val="center"/>
        </w:trPr>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jc w:val="center"/>
            </w:pPr>
            <w:r w:rsidRPr="0005435B">
              <w:rPr>
                <w:rFonts w:cs="宋体" w:hint="eastAsia"/>
              </w:rPr>
              <w:t>合同基本信息</w:t>
            </w:r>
          </w:p>
        </w:tc>
        <w:tc>
          <w:tcPr>
            <w:tcW w:w="7632" w:type="dxa"/>
            <w:gridSpan w:val="2"/>
            <w:tcBorders>
              <w:top w:val="single" w:sz="4" w:space="0" w:color="auto"/>
              <w:left w:val="single" w:sz="4" w:space="0" w:color="auto"/>
              <w:bottom w:val="single" w:sz="4" w:space="0" w:color="auto"/>
              <w:right w:val="single" w:sz="4" w:space="0" w:color="auto"/>
            </w:tcBorders>
            <w:hideMark/>
          </w:tcPr>
          <w:p w:rsidR="00733435" w:rsidRPr="0005435B" w:rsidRDefault="00733435" w:rsidP="00583C2D">
            <w:r>
              <w:rPr>
                <w:rFonts w:cs="宋体" w:hint="eastAsia"/>
              </w:rPr>
              <w:t>合同名称：</w:t>
            </w:r>
          </w:p>
        </w:tc>
      </w:tr>
      <w:tr w:rsidR="00733435" w:rsidRPr="0005435B" w:rsidTr="00583C2D">
        <w:trPr>
          <w:cantSplit/>
          <w:trHeight w:val="152"/>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7632" w:type="dxa"/>
            <w:gridSpan w:val="2"/>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rPr>
                <w:rFonts w:cs="宋体"/>
              </w:rPr>
            </w:pPr>
            <w:r>
              <w:rPr>
                <w:rFonts w:cs="宋体" w:hint="eastAsia"/>
              </w:rPr>
              <w:t>合同承办部门：</w:t>
            </w:r>
            <w:r w:rsidRPr="0005435B">
              <w:rPr>
                <w:rFonts w:cs="宋体"/>
              </w:rPr>
              <w:t xml:space="preserve">            </w:t>
            </w:r>
          </w:p>
          <w:p w:rsidR="00733435" w:rsidRPr="0005435B" w:rsidRDefault="00733435" w:rsidP="00583C2D">
            <w:pPr>
              <w:rPr>
                <w:rFonts w:cs="宋体"/>
              </w:rPr>
            </w:pPr>
            <w:r>
              <w:rPr>
                <w:rFonts w:cs="宋体" w:hint="eastAsia"/>
              </w:rPr>
              <w:t>合同经办人：</w:t>
            </w:r>
          </w:p>
          <w:p w:rsidR="00733435" w:rsidRPr="0005435B" w:rsidRDefault="00733435" w:rsidP="00583C2D">
            <w:pPr>
              <w:rPr>
                <w:rFonts w:cs="宋体"/>
              </w:rPr>
            </w:pPr>
            <w:r>
              <w:rPr>
                <w:rFonts w:cs="宋体" w:hint="eastAsia"/>
              </w:rPr>
              <w:t>联系方式：</w:t>
            </w:r>
          </w:p>
        </w:tc>
      </w:tr>
      <w:tr w:rsidR="00733435" w:rsidRPr="0005435B" w:rsidTr="00583C2D">
        <w:trPr>
          <w:cantSplit/>
          <w:trHeight w:val="302"/>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1765" w:type="dxa"/>
            <w:vMerge w:val="restart"/>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jc w:val="center"/>
              <w:rPr>
                <w:rFonts w:cs="宋体"/>
              </w:rPr>
            </w:pPr>
            <w:r w:rsidRPr="0005435B">
              <w:rPr>
                <w:rFonts w:cs="宋体" w:hint="eastAsia"/>
              </w:rPr>
              <w:t>合同相对方</w:t>
            </w:r>
          </w:p>
          <w:p w:rsidR="00733435" w:rsidRPr="0005435B" w:rsidRDefault="00733435" w:rsidP="00583C2D">
            <w:pPr>
              <w:jc w:val="center"/>
              <w:rPr>
                <w:rFonts w:cs="宋体"/>
              </w:rPr>
            </w:pPr>
          </w:p>
        </w:tc>
        <w:tc>
          <w:tcPr>
            <w:tcW w:w="5867" w:type="dxa"/>
            <w:tcBorders>
              <w:top w:val="single" w:sz="4" w:space="0" w:color="auto"/>
              <w:left w:val="single" w:sz="4" w:space="0" w:color="auto"/>
              <w:bottom w:val="single" w:sz="4" w:space="0" w:color="auto"/>
              <w:right w:val="single" w:sz="4" w:space="0" w:color="auto"/>
            </w:tcBorders>
            <w:hideMark/>
          </w:tcPr>
          <w:p w:rsidR="00733435" w:rsidRPr="0005435B" w:rsidRDefault="00733435" w:rsidP="00583C2D">
            <w:r>
              <w:rPr>
                <w:rFonts w:cs="宋体" w:hint="eastAsia"/>
              </w:rPr>
              <w:t>名称：</w:t>
            </w:r>
          </w:p>
        </w:tc>
      </w:tr>
      <w:tr w:rsidR="00733435" w:rsidRPr="0005435B" w:rsidTr="00583C2D">
        <w:trPr>
          <w:cantSplit/>
          <w:trHeight w:val="246"/>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rPr>
                <w:rFonts w:cs="宋体"/>
              </w:rPr>
            </w:pPr>
          </w:p>
        </w:tc>
        <w:tc>
          <w:tcPr>
            <w:tcW w:w="5867" w:type="dxa"/>
            <w:tcBorders>
              <w:top w:val="single" w:sz="4" w:space="0" w:color="auto"/>
              <w:left w:val="single" w:sz="4" w:space="0" w:color="auto"/>
              <w:bottom w:val="single" w:sz="4" w:space="0" w:color="auto"/>
              <w:right w:val="single" w:sz="4" w:space="0" w:color="auto"/>
            </w:tcBorders>
            <w:hideMark/>
          </w:tcPr>
          <w:p w:rsidR="00733435" w:rsidRPr="0005435B" w:rsidRDefault="00733435" w:rsidP="00583C2D">
            <w:r>
              <w:rPr>
                <w:rFonts w:cs="宋体" w:hint="eastAsia"/>
              </w:rPr>
              <w:t>法定代表人：</w:t>
            </w:r>
          </w:p>
        </w:tc>
      </w:tr>
      <w:tr w:rsidR="00733435" w:rsidRPr="0005435B" w:rsidTr="00583C2D">
        <w:trPr>
          <w:cantSplit/>
          <w:trHeight w:val="246"/>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rPr>
                <w:rFonts w:cs="宋体"/>
              </w:rPr>
            </w:pPr>
          </w:p>
        </w:tc>
        <w:tc>
          <w:tcPr>
            <w:tcW w:w="5867" w:type="dxa"/>
            <w:tcBorders>
              <w:top w:val="single" w:sz="4" w:space="0" w:color="auto"/>
              <w:left w:val="single" w:sz="4" w:space="0" w:color="auto"/>
              <w:bottom w:val="single" w:sz="4" w:space="0" w:color="auto"/>
              <w:right w:val="single" w:sz="4" w:space="0" w:color="auto"/>
            </w:tcBorders>
            <w:hideMark/>
          </w:tcPr>
          <w:p w:rsidR="00733435" w:rsidRPr="0005435B" w:rsidRDefault="00733435" w:rsidP="00583C2D">
            <w:r w:rsidRPr="0005435B">
              <w:rPr>
                <w:rFonts w:cs="宋体" w:hint="eastAsia"/>
              </w:rPr>
              <w:t>委托代理人：</w:t>
            </w:r>
          </w:p>
        </w:tc>
      </w:tr>
      <w:tr w:rsidR="00733435" w:rsidRPr="0005435B" w:rsidTr="00583C2D">
        <w:trPr>
          <w:cantSplit/>
          <w:trHeight w:val="320"/>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rPr>
                <w:rFonts w:cs="宋体"/>
              </w:rPr>
            </w:pPr>
          </w:p>
        </w:tc>
        <w:tc>
          <w:tcPr>
            <w:tcW w:w="5867" w:type="dxa"/>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rPr>
                <w:rFonts w:ascii="宋体" w:hAnsi="宋体" w:cs="宋体"/>
              </w:rPr>
            </w:pPr>
            <w:r w:rsidRPr="0005435B">
              <w:rPr>
                <w:rFonts w:ascii="宋体" w:hAnsi="宋体" w:cs="宋体" w:hint="eastAsia"/>
              </w:rPr>
              <w:t>相关资质证明上传（如工商营业执照、事业单位法人证书、组织机构代码证、税务登记证、授权委托书等）</w:t>
            </w:r>
          </w:p>
          <w:p w:rsidR="00733435" w:rsidRPr="0005435B" w:rsidRDefault="00733435" w:rsidP="00583C2D">
            <w:pPr>
              <w:rPr>
                <w:rFonts w:ascii="宋体" w:hAnsi="宋体" w:cs="宋体"/>
              </w:rPr>
            </w:pPr>
            <w:r w:rsidRPr="0005435B">
              <w:rPr>
                <w:rFonts w:ascii="宋体" w:hAnsi="宋体" w:cs="宋体" w:hint="eastAsia"/>
              </w:rPr>
              <w:t>备注：与该合同相对方第一次合作签署合同时，必须提供上述相关信息，并在递交纸质</w:t>
            </w:r>
            <w:proofErr w:type="gramStart"/>
            <w:r w:rsidRPr="0005435B">
              <w:rPr>
                <w:rFonts w:ascii="宋体" w:hAnsi="宋体" w:cs="宋体" w:hint="eastAsia"/>
              </w:rPr>
              <w:t>版合同</w:t>
            </w:r>
            <w:proofErr w:type="gramEnd"/>
            <w:r w:rsidRPr="0005435B">
              <w:rPr>
                <w:rFonts w:ascii="宋体" w:hAnsi="宋体" w:cs="宋体" w:hint="eastAsia"/>
              </w:rPr>
              <w:t>时一并上交，盖骑缝章。</w:t>
            </w:r>
          </w:p>
          <w:p w:rsidR="00733435" w:rsidRPr="0005435B" w:rsidRDefault="00733435" w:rsidP="00583C2D">
            <w:r w:rsidRPr="0005435B">
              <w:rPr>
                <w:rFonts w:ascii="宋体" w:hAnsi="宋体" w:cs="宋体" w:hint="eastAsia"/>
              </w:rPr>
              <w:t>附件：</w:t>
            </w:r>
          </w:p>
        </w:tc>
      </w:tr>
      <w:tr w:rsidR="00733435" w:rsidRPr="0005435B" w:rsidTr="00583C2D">
        <w:trPr>
          <w:cantSplit/>
          <w:trHeight w:val="2684"/>
          <w:jc w:val="center"/>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widowControl/>
              <w:jc w:val="left"/>
            </w:pPr>
          </w:p>
        </w:tc>
        <w:tc>
          <w:tcPr>
            <w:tcW w:w="1765" w:type="dxa"/>
            <w:tcBorders>
              <w:top w:val="single" w:sz="4" w:space="0" w:color="auto"/>
              <w:left w:val="single" w:sz="4" w:space="0" w:color="auto"/>
              <w:bottom w:val="single" w:sz="4" w:space="0" w:color="auto"/>
              <w:right w:val="single" w:sz="4" w:space="0" w:color="auto"/>
            </w:tcBorders>
            <w:vAlign w:val="center"/>
            <w:hideMark/>
          </w:tcPr>
          <w:p w:rsidR="00733435" w:rsidRPr="0005435B" w:rsidRDefault="00733435" w:rsidP="00583C2D">
            <w:pPr>
              <w:jc w:val="center"/>
            </w:pPr>
            <w:r w:rsidRPr="0005435B">
              <w:rPr>
                <w:rFonts w:hint="eastAsia"/>
              </w:rPr>
              <w:t>内容概述</w:t>
            </w:r>
          </w:p>
        </w:tc>
        <w:tc>
          <w:tcPr>
            <w:tcW w:w="5867" w:type="dxa"/>
            <w:tcBorders>
              <w:top w:val="single" w:sz="4" w:space="0" w:color="auto"/>
              <w:left w:val="single" w:sz="4" w:space="0" w:color="auto"/>
              <w:bottom w:val="single" w:sz="4" w:space="0" w:color="auto"/>
              <w:right w:val="single" w:sz="4" w:space="0" w:color="auto"/>
            </w:tcBorders>
            <w:hideMark/>
          </w:tcPr>
          <w:p w:rsidR="00733435" w:rsidRPr="0005435B" w:rsidRDefault="00733435" w:rsidP="00583C2D">
            <w:pPr>
              <w:rPr>
                <w:rFonts w:ascii="宋体" w:hAnsi="宋体" w:cs="宋体"/>
              </w:rPr>
            </w:pPr>
            <w:r w:rsidRPr="0005435B">
              <w:rPr>
                <w:rFonts w:ascii="宋体" w:hAnsi="宋体" w:cs="宋体" w:hint="eastAsia"/>
              </w:rPr>
              <w:t>新签合同，请简要概述合同事由，合同标的、数量、质量、价款或报酬，合同相对方资信情况、履约能力等信息；</w:t>
            </w:r>
          </w:p>
          <w:p w:rsidR="00733435" w:rsidRPr="0005435B" w:rsidRDefault="00733435" w:rsidP="00583C2D">
            <w:pPr>
              <w:rPr>
                <w:rFonts w:ascii="宋体" w:hAnsi="宋体" w:cs="宋体"/>
              </w:rPr>
            </w:pPr>
            <w:r w:rsidRPr="0005435B">
              <w:rPr>
                <w:rFonts w:ascii="宋体" w:hAnsi="宋体" w:cs="宋体" w:hint="eastAsia"/>
              </w:rPr>
              <w:t>变更合同，请简要概述合同变更的理由、变更的内容、与原合同的关系等；</w:t>
            </w:r>
          </w:p>
          <w:p w:rsidR="00733435" w:rsidRPr="0005435B" w:rsidRDefault="00733435" w:rsidP="00583C2D">
            <w:pPr>
              <w:rPr>
                <w:rFonts w:ascii="宋体" w:hAnsi="宋体" w:cs="宋体"/>
              </w:rPr>
            </w:pPr>
            <w:r w:rsidRPr="0005435B">
              <w:rPr>
                <w:rFonts w:ascii="宋体" w:hAnsi="宋体" w:cs="宋体" w:hint="eastAsia"/>
              </w:rPr>
              <w:t>解除合同，请简要概述合同解除的理由。</w:t>
            </w:r>
          </w:p>
          <w:p w:rsidR="00733435" w:rsidRPr="0005435B" w:rsidRDefault="00733435" w:rsidP="00583C2D">
            <w:pPr>
              <w:rPr>
                <w:rFonts w:ascii="宋体" w:hAnsi="宋体" w:cs="宋体"/>
              </w:rPr>
            </w:pPr>
          </w:p>
        </w:tc>
      </w:tr>
      <w:tr w:rsidR="00733435" w:rsidRPr="0005435B" w:rsidTr="00BD1845">
        <w:trPr>
          <w:cantSplit/>
          <w:trHeight w:val="2721"/>
          <w:jc w:val="center"/>
        </w:trPr>
        <w:tc>
          <w:tcPr>
            <w:tcW w:w="10337" w:type="dxa"/>
            <w:gridSpan w:val="3"/>
            <w:tcBorders>
              <w:top w:val="single" w:sz="4" w:space="0" w:color="auto"/>
              <w:left w:val="single" w:sz="4" w:space="0" w:color="auto"/>
              <w:bottom w:val="single" w:sz="4" w:space="0" w:color="auto"/>
              <w:right w:val="single" w:sz="4" w:space="0" w:color="auto"/>
            </w:tcBorders>
            <w:vAlign w:val="center"/>
            <w:hideMark/>
          </w:tcPr>
          <w:p w:rsidR="00733435" w:rsidRDefault="00733435" w:rsidP="00583C2D">
            <w:pPr>
              <w:jc w:val="center"/>
            </w:pPr>
            <w:r w:rsidRPr="0005435B">
              <w:rPr>
                <w:rFonts w:hint="eastAsia"/>
              </w:rPr>
              <w:t>合同正文</w:t>
            </w:r>
          </w:p>
          <w:p w:rsidR="00BD1845" w:rsidRDefault="00BD1845" w:rsidP="00583C2D">
            <w:pPr>
              <w:jc w:val="center"/>
            </w:pPr>
          </w:p>
          <w:p w:rsidR="00BD1845" w:rsidRPr="0005435B" w:rsidRDefault="00BD1845" w:rsidP="00583C2D">
            <w:pPr>
              <w:jc w:val="center"/>
            </w:pPr>
          </w:p>
          <w:p w:rsidR="00733435" w:rsidRPr="0005435B" w:rsidRDefault="00733435" w:rsidP="00583C2D">
            <w:pPr>
              <w:jc w:val="center"/>
            </w:pPr>
            <w:r w:rsidRPr="0005435B">
              <w:rPr>
                <w:rFonts w:hint="eastAsia"/>
              </w:rPr>
              <w:t>相关附件</w:t>
            </w:r>
          </w:p>
        </w:tc>
      </w:tr>
    </w:tbl>
    <w:tbl>
      <w:tblPr>
        <w:tblpPr w:leftFromText="180" w:rightFromText="180" w:vertAnchor="text" w:horzAnchor="margin" w:tblpXSpec="center" w:tblpY="-7044"/>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7352"/>
      </w:tblGrid>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lastRenderedPageBreak/>
              <w:t>承办部门具体工作人员意见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承办部门负责人意见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会签部门意见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学校法律顾问意见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校长办公室法律事务</w:t>
            </w:r>
            <w:proofErr w:type="gramStart"/>
            <w:r w:rsidRPr="0005435B">
              <w:rPr>
                <w:rFonts w:ascii="Calibri" w:hAnsi="Calibri" w:hint="eastAsia"/>
              </w:rPr>
              <w:t>室意见</w:t>
            </w:r>
            <w:proofErr w:type="gramEnd"/>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分管校领导意见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67"/>
        </w:trPr>
        <w:tc>
          <w:tcPr>
            <w:tcW w:w="2985" w:type="dxa"/>
            <w:shd w:val="clear" w:color="auto" w:fill="auto"/>
            <w:vAlign w:val="center"/>
          </w:tcPr>
          <w:p w:rsidR="00733435" w:rsidRPr="0005435B" w:rsidRDefault="00733435" w:rsidP="00583C2D">
            <w:pPr>
              <w:jc w:val="center"/>
              <w:rPr>
                <w:rFonts w:ascii="Calibri" w:hAnsi="Calibri"/>
              </w:rPr>
            </w:pPr>
            <w:r w:rsidRPr="0005435B">
              <w:rPr>
                <w:rFonts w:ascii="Calibri" w:hAnsi="Calibri" w:hint="eastAsia"/>
              </w:rPr>
              <w:t>学校法定代表人意见</w:t>
            </w:r>
          </w:p>
        </w:tc>
        <w:tc>
          <w:tcPr>
            <w:tcW w:w="7352" w:type="dxa"/>
            <w:shd w:val="clear" w:color="auto" w:fill="auto"/>
            <w:vAlign w:val="center"/>
          </w:tcPr>
          <w:p w:rsidR="00733435" w:rsidRPr="0005435B" w:rsidRDefault="00733435" w:rsidP="00583C2D">
            <w:pPr>
              <w:jc w:val="center"/>
              <w:rPr>
                <w:rFonts w:ascii="Calibri" w:hAnsi="Calibri"/>
              </w:rPr>
            </w:pPr>
          </w:p>
        </w:tc>
      </w:tr>
      <w:tr w:rsidR="00733435" w:rsidRPr="0005435B" w:rsidTr="00583C2D">
        <w:trPr>
          <w:trHeight w:val="5100"/>
        </w:trPr>
        <w:tc>
          <w:tcPr>
            <w:tcW w:w="10337" w:type="dxa"/>
            <w:gridSpan w:val="2"/>
            <w:shd w:val="clear" w:color="auto" w:fill="auto"/>
          </w:tcPr>
          <w:p w:rsidR="00733435" w:rsidRPr="0005435B" w:rsidRDefault="00733435" w:rsidP="00583C2D">
            <w:pPr>
              <w:jc w:val="left"/>
              <w:rPr>
                <w:rFonts w:ascii="Calibri" w:hAnsi="Calibri"/>
              </w:rPr>
            </w:pPr>
            <w:r w:rsidRPr="0005435B">
              <w:rPr>
                <w:rFonts w:ascii="Calibri" w:hAnsi="Calibri" w:hint="eastAsia"/>
              </w:rPr>
              <w:t>注：</w:t>
            </w:r>
          </w:p>
          <w:p w:rsidR="00733435" w:rsidRPr="0005435B" w:rsidRDefault="00733435" w:rsidP="00583C2D">
            <w:pPr>
              <w:jc w:val="left"/>
              <w:rPr>
                <w:rFonts w:ascii="Calibri" w:hAnsi="Calibri"/>
              </w:rPr>
            </w:pPr>
            <w:r w:rsidRPr="0005435B">
              <w:rPr>
                <w:rFonts w:ascii="Calibri" w:hAnsi="Calibri" w:hint="eastAsia"/>
              </w:rPr>
              <w:t>1</w:t>
            </w:r>
            <w:r w:rsidRPr="0005435B">
              <w:rPr>
                <w:rFonts w:ascii="Calibri" w:hAnsi="Calibri" w:hint="eastAsia"/>
              </w:rPr>
              <w:t>、合同审批表并不等同于项目立项申请表，各部门在提交合同审批表之前需就项目能否立项提交内部请示，在获得批准后方可进入合同审批程序。合同审批只针对已经校领导、校长办公会或学校常委会讨论通过的事项，并就该事项订立的书面合同。提交合同审批表的同时需引用关于该项目的内部请示表单。</w:t>
            </w:r>
          </w:p>
          <w:p w:rsidR="00733435" w:rsidRPr="0005435B" w:rsidRDefault="00733435" w:rsidP="00583C2D">
            <w:pPr>
              <w:jc w:val="left"/>
              <w:rPr>
                <w:rFonts w:ascii="Calibri" w:hAnsi="Calibri"/>
              </w:rPr>
            </w:pPr>
            <w:r w:rsidRPr="0005435B">
              <w:rPr>
                <w:rFonts w:ascii="Calibri" w:hAnsi="Calibri" w:hint="eastAsia"/>
              </w:rPr>
              <w:t>2</w:t>
            </w:r>
            <w:r w:rsidRPr="0005435B">
              <w:rPr>
                <w:rFonts w:ascii="Calibri" w:hAnsi="Calibri" w:hint="eastAsia"/>
              </w:rPr>
              <w:t>、需要提交审批的合同包括两大类：第一，凡属于投资合同、融资合同、担保合同、抵押合同、商标授权使用许可合同、合作办学合同、以学校资产联合经营合同、涉外合同、债权债务转让合同以及涉及学校形象、名誉等需要提交校长办公室法律事务室审查的合同；第二，合同金额超过</w:t>
            </w:r>
            <w:r w:rsidRPr="0005435B">
              <w:rPr>
                <w:rFonts w:ascii="Calibri" w:hAnsi="Calibri" w:hint="eastAsia"/>
              </w:rPr>
              <w:t>50</w:t>
            </w:r>
            <w:r w:rsidRPr="0005435B">
              <w:rPr>
                <w:rFonts w:ascii="Calibri" w:hAnsi="Calibri" w:hint="eastAsia"/>
              </w:rPr>
              <w:t>万的，或合同期限超过</w:t>
            </w:r>
            <w:r w:rsidRPr="0005435B">
              <w:rPr>
                <w:rFonts w:ascii="Calibri" w:hAnsi="Calibri" w:hint="eastAsia"/>
              </w:rPr>
              <w:t>2</w:t>
            </w:r>
            <w:r w:rsidRPr="0005435B">
              <w:rPr>
                <w:rFonts w:ascii="Calibri" w:hAnsi="Calibri" w:hint="eastAsia"/>
              </w:rPr>
              <w:t>年的，或属于重大决策事项、重要人事聘请、重大项目安排的需要提交分管校领导审核的合同。</w:t>
            </w:r>
          </w:p>
          <w:p w:rsidR="00733435" w:rsidRPr="0005435B" w:rsidRDefault="00733435" w:rsidP="00583C2D">
            <w:pPr>
              <w:jc w:val="left"/>
              <w:rPr>
                <w:rFonts w:ascii="Calibri" w:hAnsi="Calibri"/>
              </w:rPr>
            </w:pPr>
            <w:r w:rsidRPr="0005435B">
              <w:rPr>
                <w:rFonts w:ascii="Calibri" w:hAnsi="Calibri" w:hint="eastAsia"/>
              </w:rPr>
              <w:t>3</w:t>
            </w:r>
            <w:r w:rsidRPr="0005435B">
              <w:rPr>
                <w:rFonts w:ascii="Calibri" w:hAnsi="Calibri" w:hint="eastAsia"/>
              </w:rPr>
              <w:t>、（</w:t>
            </w:r>
            <w:r w:rsidRPr="0005435B">
              <w:rPr>
                <w:rFonts w:ascii="Calibri" w:hAnsi="Calibri" w:hint="eastAsia"/>
              </w:rPr>
              <w:t>1</w:t>
            </w:r>
            <w:r w:rsidRPr="0005435B">
              <w:rPr>
                <w:rFonts w:ascii="Calibri" w:hAnsi="Calibri" w:hint="eastAsia"/>
              </w:rPr>
              <w:t>）第一类合同的审批流程：归口管理部门起草——部门会签——校长办公室法律事务室审查（可提交律师）——分管校领导审核——校长审核（校长签署或者授权委托代理人签署）——校长办公室法律事务室归档，年末提交档案室。</w:t>
            </w:r>
          </w:p>
          <w:p w:rsidR="00733435" w:rsidRPr="0005435B" w:rsidRDefault="00733435" w:rsidP="00583C2D">
            <w:pPr>
              <w:jc w:val="left"/>
              <w:rPr>
                <w:szCs w:val="24"/>
              </w:rPr>
            </w:pPr>
            <w:r w:rsidRPr="0005435B">
              <w:rPr>
                <w:rFonts w:ascii="Calibri" w:hAnsi="Calibri" w:hint="eastAsia"/>
              </w:rPr>
              <w:t xml:space="preserve">  </w:t>
            </w:r>
            <w:r w:rsidRPr="0005435B">
              <w:rPr>
                <w:rFonts w:ascii="Calibri" w:hAnsi="Calibri" w:hint="eastAsia"/>
              </w:rPr>
              <w:t>（</w:t>
            </w:r>
            <w:r w:rsidRPr="0005435B">
              <w:rPr>
                <w:rFonts w:ascii="Calibri" w:hAnsi="Calibri" w:hint="eastAsia"/>
              </w:rPr>
              <w:t>2</w:t>
            </w:r>
            <w:r w:rsidRPr="0005435B">
              <w:rPr>
                <w:rFonts w:ascii="Calibri" w:hAnsi="Calibri" w:hint="eastAsia"/>
              </w:rPr>
              <w:t>）第二类合同的审批流程：</w:t>
            </w:r>
            <w:r w:rsidRPr="0005435B">
              <w:rPr>
                <w:rFonts w:ascii="Calibri" w:hAnsi="Calibri" w:hint="eastAsia"/>
              </w:rPr>
              <w:t>a</w:t>
            </w:r>
            <w:r w:rsidRPr="0005435B">
              <w:rPr>
                <w:rFonts w:ascii="Calibri" w:hAnsi="Calibri" w:hint="eastAsia"/>
              </w:rPr>
              <w:t>）使用学校合同范本：归口管理部门起草——部门会签——分管校领导审核——归口管理部门负责人签署——</w:t>
            </w:r>
            <w:r w:rsidRPr="0005435B">
              <w:rPr>
                <w:rFonts w:hint="eastAsia"/>
                <w:szCs w:val="24"/>
              </w:rPr>
              <w:t>部门归档，年末提交档案室；</w:t>
            </w:r>
            <w:r w:rsidRPr="0005435B">
              <w:rPr>
                <w:rFonts w:hint="eastAsia"/>
                <w:szCs w:val="24"/>
              </w:rPr>
              <w:t>b</w:t>
            </w:r>
            <w:r w:rsidRPr="0005435B">
              <w:rPr>
                <w:rFonts w:hint="eastAsia"/>
                <w:szCs w:val="24"/>
              </w:rPr>
              <w:t>）非使用学校合同范本：</w:t>
            </w:r>
            <w:r w:rsidRPr="0005435B">
              <w:rPr>
                <w:rFonts w:ascii="Calibri" w:hAnsi="Calibri" w:hint="eastAsia"/>
              </w:rPr>
              <w:t>归口管理部门起草——部门会签——学校法律顾问审查——分管校领导审核——归口管理部门负责人签署——</w:t>
            </w:r>
            <w:r w:rsidRPr="0005435B">
              <w:rPr>
                <w:rFonts w:hint="eastAsia"/>
                <w:szCs w:val="24"/>
              </w:rPr>
              <w:t>部门归档，年末提交档案室。</w:t>
            </w:r>
          </w:p>
          <w:p w:rsidR="00733435" w:rsidRPr="0005435B" w:rsidRDefault="00733435" w:rsidP="00583C2D">
            <w:pPr>
              <w:ind w:firstLineChars="100" w:firstLine="210"/>
              <w:jc w:val="left"/>
              <w:rPr>
                <w:szCs w:val="24"/>
              </w:rPr>
            </w:pPr>
            <w:r w:rsidRPr="0005435B">
              <w:rPr>
                <w:rFonts w:hint="eastAsia"/>
                <w:szCs w:val="24"/>
              </w:rPr>
              <w:t>（</w:t>
            </w:r>
            <w:r w:rsidRPr="0005435B">
              <w:rPr>
                <w:rFonts w:hint="eastAsia"/>
                <w:szCs w:val="24"/>
              </w:rPr>
              <w:t>3</w:t>
            </w:r>
            <w:r w:rsidRPr="0005435B">
              <w:rPr>
                <w:rFonts w:hint="eastAsia"/>
                <w:szCs w:val="24"/>
              </w:rPr>
              <w:t>）第一类合同和第二类合同有重合的，按照第一类合同流程处理。</w:t>
            </w:r>
          </w:p>
          <w:p w:rsidR="00733435" w:rsidRPr="00D56ECF" w:rsidRDefault="00733435" w:rsidP="00583C2D">
            <w:pPr>
              <w:jc w:val="left"/>
              <w:rPr>
                <w:rFonts w:ascii="Calibri" w:hAnsi="Calibri"/>
              </w:rPr>
            </w:pPr>
          </w:p>
        </w:tc>
      </w:tr>
    </w:tbl>
    <w:p w:rsidR="0005435B" w:rsidRPr="00733435" w:rsidRDefault="0005435B" w:rsidP="0005435B">
      <w:pPr>
        <w:rPr>
          <w:szCs w:val="24"/>
        </w:rPr>
      </w:pPr>
    </w:p>
    <w:p w:rsidR="0005435B" w:rsidRPr="0005435B" w:rsidRDefault="0005435B" w:rsidP="0005435B">
      <w:pPr>
        <w:widowControl/>
        <w:spacing w:line="600" w:lineRule="exact"/>
        <w:ind w:firstLine="660"/>
        <w:jc w:val="left"/>
        <w:rPr>
          <w:rFonts w:ascii="仿宋" w:eastAsia="仿宋" w:hAnsi="仿宋"/>
          <w:sz w:val="32"/>
        </w:rPr>
      </w:pPr>
    </w:p>
    <w:p w:rsidR="0005435B" w:rsidRPr="0005435B" w:rsidRDefault="0005435B" w:rsidP="0005435B">
      <w:pPr>
        <w:widowControl/>
        <w:spacing w:line="600" w:lineRule="exact"/>
        <w:ind w:firstLine="660"/>
        <w:jc w:val="left"/>
        <w:rPr>
          <w:rFonts w:ascii="仿宋" w:eastAsia="仿宋" w:hAnsi="仿宋"/>
          <w:sz w:val="32"/>
        </w:rPr>
      </w:pPr>
    </w:p>
    <w:p w:rsidR="0005435B" w:rsidRPr="0005435B" w:rsidRDefault="0005435B" w:rsidP="0005435B">
      <w:pPr>
        <w:widowControl/>
        <w:spacing w:line="600" w:lineRule="exact"/>
        <w:ind w:firstLine="660"/>
        <w:jc w:val="left"/>
        <w:rPr>
          <w:rFonts w:ascii="仿宋" w:eastAsia="仿宋" w:hAnsi="仿宋"/>
          <w:sz w:val="32"/>
        </w:rPr>
      </w:pPr>
    </w:p>
    <w:sectPr w:rsidR="0005435B" w:rsidRPr="0005435B" w:rsidSect="001A5AD4">
      <w:footerReference w:type="even" r:id="rId9"/>
      <w:footerReference w:type="default" r:id="rId10"/>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36" w:rsidRDefault="00016636" w:rsidP="00B23B37">
      <w:r>
        <w:separator/>
      </w:r>
    </w:p>
  </w:endnote>
  <w:endnote w:type="continuationSeparator" w:id="0">
    <w:p w:rsidR="00016636" w:rsidRDefault="00016636"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51" w:rsidRPr="00D5623B" w:rsidRDefault="001B2C51" w:rsidP="001B2C51">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8636D6">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p w:rsidR="003C5CAA" w:rsidRDefault="003C5C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8636D6">
      <w:rPr>
        <w:rFonts w:ascii="宋体" w:hAnsi="宋体"/>
        <w:noProof/>
        <w:kern w:val="0"/>
        <w:sz w:val="28"/>
        <w:szCs w:val="22"/>
        <w:lang w:val="en-US" w:eastAsia="zh-CN"/>
      </w:rPr>
      <w:t>11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p w:rsidR="003C5CAA" w:rsidRDefault="003C5C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36" w:rsidRDefault="00016636" w:rsidP="00B23B37">
      <w:r>
        <w:separator/>
      </w:r>
    </w:p>
  </w:footnote>
  <w:footnote w:type="continuationSeparator" w:id="0">
    <w:p w:rsidR="00016636" w:rsidRDefault="00016636"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16636"/>
    <w:rsid w:val="0001755C"/>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435B"/>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C51"/>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1A6"/>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5CAA"/>
    <w:rsid w:val="003C64DD"/>
    <w:rsid w:val="003C78BE"/>
    <w:rsid w:val="003D1286"/>
    <w:rsid w:val="003D211E"/>
    <w:rsid w:val="003D54D6"/>
    <w:rsid w:val="003D5973"/>
    <w:rsid w:val="003D7220"/>
    <w:rsid w:val="003E01AA"/>
    <w:rsid w:val="003E0462"/>
    <w:rsid w:val="003E0D96"/>
    <w:rsid w:val="003E1320"/>
    <w:rsid w:val="003E6966"/>
    <w:rsid w:val="003E7BD4"/>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B78"/>
    <w:rsid w:val="00712D28"/>
    <w:rsid w:val="00713C69"/>
    <w:rsid w:val="00714352"/>
    <w:rsid w:val="00714C84"/>
    <w:rsid w:val="00715AA0"/>
    <w:rsid w:val="00715C3F"/>
    <w:rsid w:val="00716AB4"/>
    <w:rsid w:val="00717621"/>
    <w:rsid w:val="007253BE"/>
    <w:rsid w:val="007325EA"/>
    <w:rsid w:val="00733435"/>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6D6"/>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5438"/>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5D75"/>
    <w:rsid w:val="00B66471"/>
    <w:rsid w:val="00B70683"/>
    <w:rsid w:val="00B806DB"/>
    <w:rsid w:val="00B80715"/>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45"/>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36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B5FD8"/>
    <w:rsid w:val="00EC039A"/>
    <w:rsid w:val="00EC0C57"/>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4DA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Balloon Text"/>
    <w:basedOn w:val="a"/>
    <w:link w:val="Char1"/>
    <w:uiPriority w:val="99"/>
    <w:semiHidden/>
    <w:unhideWhenUsed/>
    <w:rsid w:val="00EB5FD8"/>
    <w:rPr>
      <w:sz w:val="18"/>
      <w:szCs w:val="18"/>
    </w:rPr>
  </w:style>
  <w:style w:type="character" w:customStyle="1" w:styleId="Char1">
    <w:name w:val="批注框文本 Char"/>
    <w:basedOn w:val="a0"/>
    <w:link w:val="a5"/>
    <w:uiPriority w:val="99"/>
    <w:semiHidden/>
    <w:rsid w:val="00EB5F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Balloon Text"/>
    <w:basedOn w:val="a"/>
    <w:link w:val="Char1"/>
    <w:uiPriority w:val="99"/>
    <w:semiHidden/>
    <w:unhideWhenUsed/>
    <w:rsid w:val="00EB5FD8"/>
    <w:rPr>
      <w:sz w:val="18"/>
      <w:szCs w:val="18"/>
    </w:rPr>
  </w:style>
  <w:style w:type="character" w:customStyle="1" w:styleId="Char1">
    <w:name w:val="批注框文本 Char"/>
    <w:basedOn w:val="a0"/>
    <w:link w:val="a5"/>
    <w:uiPriority w:val="99"/>
    <w:semiHidden/>
    <w:rsid w:val="00EB5F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8A66-9DB2-476C-9A1F-122D85C1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998</Words>
  <Characters>5689</Characters>
  <Application>Microsoft Office Word</Application>
  <DocSecurity>0</DocSecurity>
  <Lines>47</Lines>
  <Paragraphs>13</Paragraphs>
  <ScaleCrop>false</ScaleCrop>
  <Company>Microsoft</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37</cp:revision>
  <cp:lastPrinted>2016-01-18T10:36:00Z</cp:lastPrinted>
  <dcterms:created xsi:type="dcterms:W3CDTF">2015-05-21T02:06:00Z</dcterms:created>
  <dcterms:modified xsi:type="dcterms:W3CDTF">2016-01-19T08:19:00Z</dcterms:modified>
</cp:coreProperties>
</file>